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06" w:rsidRDefault="002179C6">
      <w:r>
        <w:rPr>
          <w:noProof/>
        </w:rPr>
        <w:drawing>
          <wp:inline distT="0" distB="0" distL="0" distR="0">
            <wp:extent cx="5731510" cy="106909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1069097"/>
                    </a:xfrm>
                    <a:prstGeom prst="rect">
                      <a:avLst/>
                    </a:prstGeom>
                    <a:noFill/>
                    <a:ln w="9525">
                      <a:noFill/>
                      <a:miter lim="800000"/>
                      <a:headEnd/>
                      <a:tailEnd/>
                    </a:ln>
                  </pic:spPr>
                </pic:pic>
              </a:graphicData>
            </a:graphic>
          </wp:inline>
        </w:drawing>
      </w:r>
    </w:p>
    <w:p w:rsidR="002179C6" w:rsidRPr="005D2C8A" w:rsidRDefault="002179C6">
      <w:pPr>
        <w:rPr>
          <w:rFonts w:ascii="Arial" w:hAnsi="Arial" w:cs="Arial"/>
        </w:rPr>
      </w:pPr>
    </w:p>
    <w:p w:rsidR="002179C6" w:rsidRPr="005D2C8A" w:rsidRDefault="002179C6" w:rsidP="002179C6">
      <w:pPr>
        <w:autoSpaceDE w:val="0"/>
        <w:autoSpaceDN w:val="0"/>
        <w:adjustRightInd w:val="0"/>
        <w:spacing w:after="0" w:line="240" w:lineRule="auto"/>
        <w:rPr>
          <w:rFonts w:ascii="Arial" w:hAnsi="Arial" w:cs="Arial"/>
          <w:b/>
          <w:bCs/>
          <w:sz w:val="36"/>
          <w:szCs w:val="36"/>
        </w:rPr>
      </w:pPr>
      <w:r w:rsidRPr="005D2C8A">
        <w:rPr>
          <w:rFonts w:ascii="Arial" w:hAnsi="Arial" w:cs="Arial"/>
          <w:b/>
          <w:bCs/>
          <w:sz w:val="36"/>
          <w:szCs w:val="36"/>
        </w:rPr>
        <w:t>Danegrove Primary School</w:t>
      </w:r>
    </w:p>
    <w:p w:rsidR="002179C6" w:rsidRPr="005D2C8A" w:rsidRDefault="002179C6" w:rsidP="002179C6">
      <w:pPr>
        <w:autoSpaceDE w:val="0"/>
        <w:autoSpaceDN w:val="0"/>
        <w:adjustRightInd w:val="0"/>
        <w:spacing w:after="0" w:line="240" w:lineRule="auto"/>
        <w:rPr>
          <w:rFonts w:ascii="Arial" w:hAnsi="Arial" w:cs="Arial"/>
          <w:b/>
          <w:bCs/>
          <w:sz w:val="36"/>
          <w:szCs w:val="36"/>
        </w:rPr>
      </w:pPr>
      <w:r w:rsidRPr="005D2C8A">
        <w:rPr>
          <w:rFonts w:ascii="Arial" w:hAnsi="Arial" w:cs="Arial"/>
          <w:b/>
          <w:bCs/>
          <w:sz w:val="36"/>
          <w:szCs w:val="36"/>
        </w:rPr>
        <w:t>Special Educational Needs</w:t>
      </w:r>
      <w:r w:rsidR="00C52867">
        <w:rPr>
          <w:rFonts w:ascii="Arial" w:hAnsi="Arial" w:cs="Arial"/>
          <w:b/>
          <w:bCs/>
          <w:sz w:val="36"/>
          <w:szCs w:val="36"/>
        </w:rPr>
        <w:t xml:space="preserve"> Policy</w:t>
      </w:r>
    </w:p>
    <w:p w:rsidR="00BE2A0A" w:rsidRDefault="00BE2A0A" w:rsidP="002179C6">
      <w:pPr>
        <w:autoSpaceDE w:val="0"/>
        <w:autoSpaceDN w:val="0"/>
        <w:adjustRightInd w:val="0"/>
        <w:spacing w:after="0" w:line="240" w:lineRule="auto"/>
        <w:rPr>
          <w:rFonts w:ascii="Arial" w:hAnsi="Arial" w:cs="Arial"/>
          <w:b/>
          <w:bCs/>
          <w:sz w:val="36"/>
          <w:szCs w:val="36"/>
        </w:rPr>
      </w:pPr>
    </w:p>
    <w:p w:rsidR="007E2C6E" w:rsidRPr="003F7DDE" w:rsidRDefault="007E2C6E" w:rsidP="003F7DDE">
      <w:pPr>
        <w:pStyle w:val="Default"/>
      </w:pPr>
    </w:p>
    <w:p w:rsidR="007E2C6E" w:rsidRPr="00C76CD0" w:rsidRDefault="007E2C6E" w:rsidP="003F7DDE">
      <w:pPr>
        <w:pStyle w:val="Default"/>
        <w:rPr>
          <w:b/>
          <w:bCs/>
        </w:rPr>
      </w:pPr>
      <w:r w:rsidRPr="00C76CD0">
        <w:rPr>
          <w:b/>
          <w:bCs/>
        </w:rPr>
        <w:t xml:space="preserve">COMPLIANCE </w:t>
      </w:r>
    </w:p>
    <w:p w:rsidR="00C52867" w:rsidRPr="00C76CD0" w:rsidRDefault="00C52867" w:rsidP="003F7DDE">
      <w:pPr>
        <w:pStyle w:val="Default"/>
      </w:pPr>
    </w:p>
    <w:p w:rsidR="007E2C6E" w:rsidRPr="00C76CD0" w:rsidRDefault="007E2C6E" w:rsidP="003F7DDE">
      <w:pPr>
        <w:pStyle w:val="Default"/>
      </w:pPr>
      <w:r w:rsidRPr="00C76CD0">
        <w:t xml:space="preserve">This policy complies with the statutory requirement laid out in the SEND Code of Practice 0 – 25 (29 July 2014) 3.65 and has been written with reference to the following guidance and documents: </w:t>
      </w:r>
    </w:p>
    <w:p w:rsidR="007E2C6E" w:rsidRPr="00C76CD0" w:rsidRDefault="007E2C6E" w:rsidP="003F7DDE">
      <w:pPr>
        <w:pStyle w:val="Default"/>
        <w:numPr>
          <w:ilvl w:val="0"/>
          <w:numId w:val="3"/>
        </w:numPr>
        <w:spacing w:after="77"/>
      </w:pPr>
      <w:r w:rsidRPr="00C76CD0">
        <w:t xml:space="preserve">Equality Act 2010: advice for schools </w:t>
      </w:r>
      <w:proofErr w:type="spellStart"/>
      <w:r w:rsidRPr="00C76CD0">
        <w:t>DfE</w:t>
      </w:r>
      <w:proofErr w:type="spellEnd"/>
      <w:r w:rsidRPr="00C76CD0">
        <w:t xml:space="preserve"> Feb 2013 </w:t>
      </w:r>
    </w:p>
    <w:p w:rsidR="007E2C6E" w:rsidRPr="00C76CD0" w:rsidRDefault="007E2C6E" w:rsidP="003F7DDE">
      <w:pPr>
        <w:pStyle w:val="Default"/>
        <w:numPr>
          <w:ilvl w:val="0"/>
          <w:numId w:val="3"/>
        </w:numPr>
        <w:spacing w:after="77"/>
      </w:pPr>
      <w:r w:rsidRPr="00C76CD0">
        <w:t xml:space="preserve">SEND Code of Practice 0 – 25 (29 July 2014) </w:t>
      </w:r>
    </w:p>
    <w:p w:rsidR="007E2C6E" w:rsidRPr="00C76CD0" w:rsidRDefault="007E2C6E" w:rsidP="003F7DDE">
      <w:pPr>
        <w:pStyle w:val="Default"/>
        <w:numPr>
          <w:ilvl w:val="0"/>
          <w:numId w:val="3"/>
        </w:numPr>
      </w:pPr>
      <w:r w:rsidRPr="00C76CD0">
        <w:t xml:space="preserve">Schools SEN Information Report Regulations (2014) (see www.sendgateway.org.uk Hampshire’s Illustrative Regulations as a guide for schools completing SEN Information Report)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Statutory Guidance on Supporting pupils at school with medical conditions April 2014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The National Curriculum in England Key Stage 1 and 2 framework document Sept 2013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Safeguarding Policy </w:t>
      </w:r>
    </w:p>
    <w:p w:rsidR="007E2C6E" w:rsidRPr="00C76CD0" w:rsidRDefault="007E2C6E" w:rsidP="003F7DDE">
      <w:pPr>
        <w:pStyle w:val="ListParagraph"/>
        <w:numPr>
          <w:ilvl w:val="0"/>
          <w:numId w:val="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Accessibility Plan </w:t>
      </w:r>
    </w:p>
    <w:p w:rsidR="007E2C6E" w:rsidRPr="00C76CD0" w:rsidRDefault="007E2C6E" w:rsidP="003F7DD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76CD0">
        <w:rPr>
          <w:rFonts w:ascii="Arial" w:hAnsi="Arial" w:cs="Arial"/>
          <w:color w:val="000000"/>
          <w:sz w:val="24"/>
          <w:szCs w:val="24"/>
        </w:rPr>
        <w:t xml:space="preserve">Teachers Standards 2012 </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3F7DDE"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Contact details fo</w:t>
      </w:r>
      <w:r w:rsidR="002663B0" w:rsidRPr="00C76CD0">
        <w:rPr>
          <w:rFonts w:ascii="Arial" w:hAnsi="Arial" w:cs="Arial"/>
          <w:bCs/>
          <w:sz w:val="24"/>
          <w:szCs w:val="24"/>
        </w:rPr>
        <w:t>r those responsible for managing</w:t>
      </w:r>
      <w:r w:rsidRPr="00C76CD0">
        <w:rPr>
          <w:rFonts w:ascii="Arial" w:hAnsi="Arial" w:cs="Arial"/>
          <w:bCs/>
          <w:sz w:val="24"/>
          <w:szCs w:val="24"/>
        </w:rPr>
        <w:t xml:space="preserve"> our response to the provision we make for children with SEN</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4128F5" w:rsidRPr="00C76CD0" w:rsidRDefault="002179C6"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SENCO</w:t>
      </w:r>
    </w:p>
    <w:p w:rsidR="002179C6" w:rsidRPr="00C76CD0" w:rsidRDefault="002179C6"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Joanna Campion (member of Senior Leadership Team, National Award of SEN Coordination 2014)</w:t>
      </w:r>
    </w:p>
    <w:p w:rsidR="002179C6" w:rsidRPr="00C76CD0" w:rsidRDefault="00F605B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Email: </w:t>
      </w:r>
      <w:hyperlink r:id="rId7" w:history="1">
        <w:r w:rsidR="002179C6" w:rsidRPr="00C76CD0">
          <w:rPr>
            <w:rStyle w:val="Hyperlink"/>
            <w:rFonts w:ascii="Arial" w:hAnsi="Arial" w:cs="Arial"/>
            <w:bCs/>
            <w:sz w:val="24"/>
            <w:szCs w:val="24"/>
          </w:rPr>
          <w:t>joanna@danegrove.barnetmail.net</w:t>
        </w:r>
      </w:hyperlink>
    </w:p>
    <w:p w:rsidR="002179C6"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T</w:t>
      </w:r>
      <w:r w:rsidR="00F605B7" w:rsidRPr="00C76CD0">
        <w:rPr>
          <w:rFonts w:ascii="Arial" w:hAnsi="Arial" w:cs="Arial"/>
          <w:bCs/>
          <w:sz w:val="24"/>
          <w:szCs w:val="24"/>
        </w:rPr>
        <w:t xml:space="preserve">el: </w:t>
      </w:r>
      <w:r w:rsidR="002179C6" w:rsidRPr="00C76CD0">
        <w:rPr>
          <w:rFonts w:ascii="Arial" w:hAnsi="Arial" w:cs="Arial"/>
          <w:bCs/>
          <w:sz w:val="24"/>
          <w:szCs w:val="24"/>
        </w:rPr>
        <w:t>02084494024</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Deputy Head teacher </w:t>
      </w: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Catherine Gunning </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Head teacher</w:t>
      </w:r>
    </w:p>
    <w:p w:rsidR="00C52867" w:rsidRPr="00C76CD0" w:rsidRDefault="00C52867"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Deborah Metcalf</w:t>
      </w:r>
    </w:p>
    <w:p w:rsidR="00C52867" w:rsidRPr="00C76CD0" w:rsidRDefault="00C52867" w:rsidP="003F7DDE">
      <w:pPr>
        <w:autoSpaceDE w:val="0"/>
        <w:autoSpaceDN w:val="0"/>
        <w:adjustRightInd w:val="0"/>
        <w:spacing w:after="0" w:line="240" w:lineRule="auto"/>
        <w:rPr>
          <w:rFonts w:ascii="Arial" w:hAnsi="Arial" w:cs="Arial"/>
          <w:bCs/>
          <w:sz w:val="24"/>
          <w:szCs w:val="24"/>
        </w:rPr>
      </w:pPr>
    </w:p>
    <w:p w:rsidR="002179C6" w:rsidRPr="00C76CD0" w:rsidRDefault="002179C6" w:rsidP="003F7DDE">
      <w:pPr>
        <w:autoSpaceDE w:val="0"/>
        <w:autoSpaceDN w:val="0"/>
        <w:adjustRightInd w:val="0"/>
        <w:spacing w:after="0" w:line="240" w:lineRule="auto"/>
        <w:rPr>
          <w:rFonts w:ascii="Arial" w:hAnsi="Arial" w:cs="Arial"/>
          <w:b/>
          <w:bCs/>
          <w:sz w:val="24"/>
          <w:szCs w:val="24"/>
        </w:rPr>
      </w:pPr>
    </w:p>
    <w:p w:rsidR="00C74FA8" w:rsidRPr="00C76CD0" w:rsidRDefault="00C74FA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At</w:t>
      </w:r>
      <w:r w:rsidR="00FD1044" w:rsidRPr="00C76CD0">
        <w:rPr>
          <w:rFonts w:ascii="Arial" w:hAnsi="Arial" w:cs="Arial"/>
          <w:sz w:val="24"/>
          <w:szCs w:val="24"/>
        </w:rPr>
        <w:t xml:space="preserve"> </w:t>
      </w:r>
      <w:r w:rsidRPr="00C76CD0">
        <w:rPr>
          <w:rFonts w:ascii="Arial" w:hAnsi="Arial" w:cs="Arial"/>
          <w:sz w:val="24"/>
          <w:szCs w:val="24"/>
        </w:rPr>
        <w:t>Danegrove</w:t>
      </w:r>
      <w:r w:rsidR="00FD1044" w:rsidRPr="00C76CD0">
        <w:rPr>
          <w:rFonts w:ascii="Arial" w:hAnsi="Arial" w:cs="Arial"/>
          <w:sz w:val="24"/>
          <w:szCs w:val="24"/>
        </w:rPr>
        <w:t xml:space="preserve"> o</w:t>
      </w:r>
      <w:r w:rsidRPr="00C76CD0">
        <w:rPr>
          <w:rFonts w:ascii="Arial" w:hAnsi="Arial" w:cs="Arial"/>
          <w:sz w:val="24"/>
          <w:szCs w:val="24"/>
        </w:rPr>
        <w:t>ur</w:t>
      </w:r>
      <w:r w:rsidR="00FD1044" w:rsidRPr="00C76CD0">
        <w:rPr>
          <w:rFonts w:ascii="Arial" w:hAnsi="Arial" w:cs="Arial"/>
          <w:sz w:val="24"/>
          <w:szCs w:val="24"/>
        </w:rPr>
        <w:t xml:space="preserve"> </w:t>
      </w:r>
      <w:r w:rsidRPr="00C76CD0">
        <w:rPr>
          <w:rFonts w:ascii="Arial" w:hAnsi="Arial" w:cs="Arial"/>
          <w:sz w:val="24"/>
          <w:szCs w:val="24"/>
        </w:rPr>
        <w:t>mission</w:t>
      </w:r>
      <w:r w:rsidR="00FD1044" w:rsidRPr="00C76CD0">
        <w:rPr>
          <w:rFonts w:ascii="Arial" w:hAnsi="Arial" w:cs="Arial"/>
          <w:sz w:val="24"/>
          <w:szCs w:val="24"/>
        </w:rPr>
        <w:t xml:space="preserve"> </w:t>
      </w:r>
      <w:r w:rsidRPr="00C76CD0">
        <w:rPr>
          <w:rFonts w:ascii="Arial" w:hAnsi="Arial" w:cs="Arial"/>
          <w:sz w:val="24"/>
          <w:szCs w:val="24"/>
        </w:rPr>
        <w:t>statement</w:t>
      </w:r>
      <w:r w:rsidR="00FD1044" w:rsidRPr="00C76CD0">
        <w:rPr>
          <w:rFonts w:ascii="Arial" w:hAnsi="Arial" w:cs="Arial"/>
          <w:sz w:val="24"/>
          <w:szCs w:val="24"/>
        </w:rPr>
        <w:t xml:space="preserve"> </w:t>
      </w:r>
      <w:r w:rsidRPr="00C76CD0">
        <w:rPr>
          <w:rFonts w:ascii="Arial" w:hAnsi="Arial" w:cs="Arial"/>
          <w:sz w:val="24"/>
          <w:szCs w:val="24"/>
        </w:rPr>
        <w:t>is</w:t>
      </w:r>
      <w:r w:rsidR="00FD1044" w:rsidRPr="00C76CD0">
        <w:rPr>
          <w:rFonts w:ascii="Arial" w:hAnsi="Arial" w:cs="Arial"/>
          <w:sz w:val="24"/>
          <w:szCs w:val="24"/>
        </w:rPr>
        <w:t xml:space="preserve"> </w:t>
      </w:r>
      <w:r w:rsidRPr="00C76CD0">
        <w:rPr>
          <w:rFonts w:ascii="Arial" w:hAnsi="Arial" w:cs="Arial"/>
          <w:sz w:val="24"/>
          <w:szCs w:val="24"/>
        </w:rPr>
        <w:t>“Secure,</w:t>
      </w:r>
      <w:r w:rsidR="00FD1044" w:rsidRPr="00C76CD0">
        <w:rPr>
          <w:rFonts w:ascii="Arial" w:hAnsi="Arial" w:cs="Arial"/>
          <w:sz w:val="24"/>
          <w:szCs w:val="24"/>
        </w:rPr>
        <w:t xml:space="preserve"> </w:t>
      </w:r>
      <w:proofErr w:type="spellStart"/>
      <w:r w:rsidR="00FD1044" w:rsidRPr="00C76CD0">
        <w:rPr>
          <w:rFonts w:ascii="Arial" w:hAnsi="Arial" w:cs="Arial"/>
          <w:sz w:val="24"/>
          <w:szCs w:val="24"/>
        </w:rPr>
        <w:t>s</w:t>
      </w:r>
      <w:r w:rsidRPr="00C76CD0">
        <w:rPr>
          <w:rFonts w:ascii="Arial" w:hAnsi="Arial" w:cs="Arial"/>
          <w:sz w:val="24"/>
          <w:szCs w:val="24"/>
        </w:rPr>
        <w:t>elf</w:t>
      </w:r>
      <w:r w:rsidR="00FD1044" w:rsidRPr="00C76CD0">
        <w:rPr>
          <w:rFonts w:ascii="Arial" w:hAnsi="Arial" w:cs="Arial"/>
          <w:sz w:val="24"/>
          <w:szCs w:val="24"/>
        </w:rPr>
        <w:t xml:space="preserve"> </w:t>
      </w:r>
      <w:r w:rsidRPr="00C76CD0">
        <w:rPr>
          <w:rFonts w:ascii="Arial" w:hAnsi="Arial" w:cs="Arial"/>
          <w:sz w:val="24"/>
          <w:szCs w:val="24"/>
        </w:rPr>
        <w:t>confident</w:t>
      </w:r>
      <w:proofErr w:type="spellEnd"/>
      <w:r w:rsidRPr="00C76CD0">
        <w:rPr>
          <w:rFonts w:ascii="Arial" w:hAnsi="Arial" w:cs="Arial"/>
          <w:sz w:val="24"/>
          <w:szCs w:val="24"/>
        </w:rPr>
        <w:t>,</w:t>
      </w:r>
      <w:r w:rsidR="00FD1044" w:rsidRPr="00C76CD0">
        <w:rPr>
          <w:rFonts w:ascii="Arial" w:hAnsi="Arial" w:cs="Arial"/>
          <w:sz w:val="24"/>
          <w:szCs w:val="24"/>
        </w:rPr>
        <w:t xml:space="preserve"> </w:t>
      </w:r>
      <w:r w:rsidRPr="00C76CD0">
        <w:rPr>
          <w:rFonts w:ascii="Arial" w:hAnsi="Arial" w:cs="Arial"/>
          <w:sz w:val="24"/>
          <w:szCs w:val="24"/>
        </w:rPr>
        <w:t>successful.”</w:t>
      </w:r>
    </w:p>
    <w:p w:rsidR="004128F5" w:rsidRPr="00C76CD0" w:rsidRDefault="00C74FA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w:t>
      </w:r>
      <w:r w:rsidR="00FD1044" w:rsidRPr="00C76CD0">
        <w:rPr>
          <w:rFonts w:ascii="Arial" w:hAnsi="Arial" w:cs="Arial"/>
          <w:sz w:val="24"/>
          <w:szCs w:val="24"/>
        </w:rPr>
        <w:t xml:space="preserve"> be</w:t>
      </w:r>
      <w:r w:rsidRPr="00C76CD0">
        <w:rPr>
          <w:rFonts w:ascii="Arial" w:hAnsi="Arial" w:cs="Arial"/>
          <w:sz w:val="24"/>
          <w:szCs w:val="24"/>
        </w:rPr>
        <w:t>lieve</w:t>
      </w:r>
      <w:r w:rsidR="00FD1044" w:rsidRPr="00C76CD0">
        <w:rPr>
          <w:rFonts w:ascii="Arial" w:hAnsi="Arial" w:cs="Arial"/>
          <w:sz w:val="24"/>
          <w:szCs w:val="24"/>
        </w:rPr>
        <w:t xml:space="preserve"> </w:t>
      </w:r>
      <w:r w:rsidRPr="00C76CD0">
        <w:rPr>
          <w:rFonts w:ascii="Arial" w:hAnsi="Arial" w:cs="Arial"/>
          <w:sz w:val="24"/>
          <w:szCs w:val="24"/>
        </w:rPr>
        <w:t>that</w:t>
      </w:r>
      <w:r w:rsidR="00FD1044" w:rsidRPr="00C76CD0">
        <w:rPr>
          <w:rFonts w:ascii="Arial" w:hAnsi="Arial" w:cs="Arial"/>
          <w:sz w:val="24"/>
          <w:szCs w:val="24"/>
        </w:rPr>
        <w:t xml:space="preserve"> </w:t>
      </w:r>
      <w:r w:rsidRPr="00C76CD0">
        <w:rPr>
          <w:rFonts w:ascii="Arial" w:hAnsi="Arial" w:cs="Arial"/>
          <w:sz w:val="24"/>
          <w:szCs w:val="24"/>
        </w:rPr>
        <w:t>every</w:t>
      </w:r>
      <w:r w:rsidR="00FD1044" w:rsidRPr="00C76CD0">
        <w:rPr>
          <w:rFonts w:ascii="Arial" w:hAnsi="Arial" w:cs="Arial"/>
          <w:sz w:val="24"/>
          <w:szCs w:val="24"/>
        </w:rPr>
        <w:t xml:space="preserve"> </w:t>
      </w:r>
      <w:r w:rsidRPr="00C76CD0">
        <w:rPr>
          <w:rFonts w:ascii="Arial" w:hAnsi="Arial" w:cs="Arial"/>
          <w:sz w:val="24"/>
          <w:szCs w:val="24"/>
        </w:rPr>
        <w:t>pupil</w:t>
      </w:r>
      <w:r w:rsidR="00FD1044" w:rsidRPr="00C76CD0">
        <w:rPr>
          <w:rFonts w:ascii="Arial" w:hAnsi="Arial" w:cs="Arial"/>
          <w:sz w:val="24"/>
          <w:szCs w:val="24"/>
        </w:rPr>
        <w:t xml:space="preserve"> </w:t>
      </w:r>
      <w:r w:rsidRPr="00C76CD0">
        <w:rPr>
          <w:rFonts w:ascii="Arial" w:hAnsi="Arial" w:cs="Arial"/>
          <w:sz w:val="24"/>
          <w:szCs w:val="24"/>
        </w:rPr>
        <w:t>has</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w:t>
      </w:r>
      <w:r w:rsidRPr="00C76CD0">
        <w:rPr>
          <w:rFonts w:ascii="Arial" w:hAnsi="Arial" w:cs="Arial"/>
          <w:sz w:val="24"/>
          <w:szCs w:val="24"/>
        </w:rPr>
        <w:t>right</w:t>
      </w:r>
      <w:r w:rsidR="00FD1044" w:rsidRPr="00C76CD0">
        <w:rPr>
          <w:rFonts w:ascii="Arial" w:hAnsi="Arial" w:cs="Arial"/>
          <w:sz w:val="24"/>
          <w:szCs w:val="24"/>
        </w:rPr>
        <w:t xml:space="preserve"> </w:t>
      </w:r>
      <w:r w:rsidRPr="00C76CD0">
        <w:rPr>
          <w:rFonts w:ascii="Arial" w:hAnsi="Arial" w:cs="Arial"/>
          <w:sz w:val="24"/>
          <w:szCs w:val="24"/>
        </w:rPr>
        <w:t>to</w:t>
      </w:r>
      <w:r w:rsidR="00FD1044" w:rsidRPr="00C76CD0">
        <w:rPr>
          <w:rFonts w:ascii="Arial" w:hAnsi="Arial" w:cs="Arial"/>
          <w:sz w:val="24"/>
          <w:szCs w:val="24"/>
        </w:rPr>
        <w:t xml:space="preserve"> </w:t>
      </w:r>
      <w:r w:rsidRPr="00C76CD0">
        <w:rPr>
          <w:rFonts w:ascii="Arial" w:hAnsi="Arial" w:cs="Arial"/>
          <w:sz w:val="24"/>
          <w:szCs w:val="24"/>
        </w:rPr>
        <w:t>an</w:t>
      </w:r>
      <w:r w:rsidR="00FD1044" w:rsidRPr="00C76CD0">
        <w:rPr>
          <w:rFonts w:ascii="Arial" w:hAnsi="Arial" w:cs="Arial"/>
          <w:sz w:val="24"/>
          <w:szCs w:val="24"/>
        </w:rPr>
        <w:t xml:space="preserve"> </w:t>
      </w:r>
      <w:r w:rsidRPr="00C76CD0">
        <w:rPr>
          <w:rFonts w:ascii="Arial" w:hAnsi="Arial" w:cs="Arial"/>
          <w:sz w:val="24"/>
          <w:szCs w:val="24"/>
        </w:rPr>
        <w:t>education</w:t>
      </w:r>
      <w:r w:rsidR="00FD1044" w:rsidRPr="00C76CD0">
        <w:rPr>
          <w:rFonts w:ascii="Arial" w:hAnsi="Arial" w:cs="Arial"/>
          <w:sz w:val="24"/>
          <w:szCs w:val="24"/>
        </w:rPr>
        <w:t xml:space="preserve"> </w:t>
      </w:r>
      <w:r w:rsidRPr="00C76CD0">
        <w:rPr>
          <w:rFonts w:ascii="Arial" w:hAnsi="Arial" w:cs="Arial"/>
          <w:sz w:val="24"/>
          <w:szCs w:val="24"/>
        </w:rPr>
        <w:t>that</w:t>
      </w:r>
      <w:r w:rsidR="00FD1044" w:rsidRPr="00C76CD0">
        <w:rPr>
          <w:rFonts w:ascii="Arial" w:hAnsi="Arial" w:cs="Arial"/>
          <w:sz w:val="24"/>
          <w:szCs w:val="24"/>
        </w:rPr>
        <w:t xml:space="preserve"> </w:t>
      </w:r>
      <w:r w:rsidRPr="00C76CD0">
        <w:rPr>
          <w:rFonts w:ascii="Arial" w:hAnsi="Arial" w:cs="Arial"/>
          <w:sz w:val="24"/>
          <w:szCs w:val="24"/>
        </w:rPr>
        <w:t>maximises</w:t>
      </w:r>
      <w:r w:rsidR="00FD1044" w:rsidRPr="00C76CD0">
        <w:rPr>
          <w:rFonts w:ascii="Arial" w:hAnsi="Arial" w:cs="Arial"/>
          <w:sz w:val="24"/>
          <w:szCs w:val="24"/>
        </w:rPr>
        <w:t xml:space="preserve"> </w:t>
      </w:r>
      <w:r w:rsidRPr="00C76CD0">
        <w:rPr>
          <w:rFonts w:ascii="Arial" w:hAnsi="Arial" w:cs="Arial"/>
          <w:sz w:val="24"/>
          <w:szCs w:val="24"/>
        </w:rPr>
        <w:t>his/her</w:t>
      </w:r>
      <w:r w:rsidR="00FD1044" w:rsidRPr="00C76CD0">
        <w:rPr>
          <w:rFonts w:ascii="Arial" w:hAnsi="Arial" w:cs="Arial"/>
          <w:sz w:val="24"/>
          <w:szCs w:val="24"/>
        </w:rPr>
        <w:t xml:space="preserve"> </w:t>
      </w:r>
      <w:r w:rsidRPr="00C76CD0">
        <w:rPr>
          <w:rFonts w:ascii="Arial" w:hAnsi="Arial" w:cs="Arial"/>
          <w:sz w:val="24"/>
          <w:szCs w:val="24"/>
        </w:rPr>
        <w:t>personal</w:t>
      </w:r>
      <w:r w:rsidR="00FD1044" w:rsidRPr="00C76CD0">
        <w:rPr>
          <w:rFonts w:ascii="Arial" w:hAnsi="Arial" w:cs="Arial"/>
          <w:sz w:val="24"/>
          <w:szCs w:val="24"/>
        </w:rPr>
        <w:t xml:space="preserve"> </w:t>
      </w:r>
      <w:r w:rsidRPr="00C76CD0">
        <w:rPr>
          <w:rFonts w:ascii="Arial" w:hAnsi="Arial" w:cs="Arial"/>
          <w:sz w:val="24"/>
          <w:szCs w:val="24"/>
        </w:rPr>
        <w:t>potential</w:t>
      </w:r>
      <w:r w:rsidR="00FD1044" w:rsidRPr="00C76CD0">
        <w:rPr>
          <w:rFonts w:ascii="Arial" w:hAnsi="Arial" w:cs="Arial"/>
          <w:sz w:val="24"/>
          <w:szCs w:val="24"/>
        </w:rPr>
        <w:t xml:space="preserve"> </w:t>
      </w:r>
      <w:r w:rsidRPr="00C76CD0">
        <w:rPr>
          <w:rFonts w:ascii="Arial" w:hAnsi="Arial" w:cs="Arial"/>
          <w:sz w:val="24"/>
          <w:szCs w:val="24"/>
        </w:rPr>
        <w:t>and</w:t>
      </w:r>
      <w:r w:rsidR="00FD1044" w:rsidRPr="00C76CD0">
        <w:rPr>
          <w:rFonts w:ascii="Arial" w:hAnsi="Arial" w:cs="Arial"/>
          <w:sz w:val="24"/>
          <w:szCs w:val="24"/>
        </w:rPr>
        <w:t xml:space="preserve"> </w:t>
      </w:r>
      <w:r w:rsidRPr="00C76CD0">
        <w:rPr>
          <w:rFonts w:ascii="Arial" w:hAnsi="Arial" w:cs="Arial"/>
          <w:sz w:val="24"/>
          <w:szCs w:val="24"/>
        </w:rPr>
        <w:t>life</w:t>
      </w:r>
      <w:r w:rsidR="00FD1044" w:rsidRPr="00C76CD0">
        <w:rPr>
          <w:rFonts w:ascii="Arial" w:hAnsi="Arial" w:cs="Arial"/>
          <w:sz w:val="24"/>
          <w:szCs w:val="24"/>
        </w:rPr>
        <w:t xml:space="preserve"> </w:t>
      </w:r>
      <w:r w:rsidRPr="00C76CD0">
        <w:rPr>
          <w:rFonts w:ascii="Arial" w:hAnsi="Arial" w:cs="Arial"/>
          <w:sz w:val="24"/>
          <w:szCs w:val="24"/>
        </w:rPr>
        <w:t>opportunities.</w:t>
      </w:r>
      <w:r w:rsidR="00FD1044" w:rsidRPr="00C76CD0">
        <w:rPr>
          <w:rFonts w:ascii="Arial" w:hAnsi="Arial" w:cs="Arial"/>
          <w:sz w:val="24"/>
          <w:szCs w:val="24"/>
        </w:rPr>
        <w:t xml:space="preserve"> Every teacher is a teacher of every child including those with a special educational need. </w:t>
      </w:r>
      <w:r w:rsidRPr="00C76CD0">
        <w:rPr>
          <w:rFonts w:ascii="Arial" w:hAnsi="Arial" w:cs="Arial"/>
          <w:sz w:val="24"/>
          <w:szCs w:val="24"/>
        </w:rPr>
        <w:t>Every</w:t>
      </w:r>
      <w:r w:rsidR="00FD1044" w:rsidRPr="00C76CD0">
        <w:rPr>
          <w:rFonts w:ascii="Arial" w:hAnsi="Arial" w:cs="Arial"/>
          <w:sz w:val="24"/>
          <w:szCs w:val="24"/>
        </w:rPr>
        <w:t xml:space="preserve"> p</w:t>
      </w:r>
      <w:r w:rsidRPr="00C76CD0">
        <w:rPr>
          <w:rFonts w:ascii="Arial" w:hAnsi="Arial" w:cs="Arial"/>
          <w:sz w:val="24"/>
          <w:szCs w:val="24"/>
        </w:rPr>
        <w:t>upil</w:t>
      </w:r>
      <w:r w:rsidR="00FD1044" w:rsidRPr="00C76CD0">
        <w:rPr>
          <w:rFonts w:ascii="Arial" w:hAnsi="Arial" w:cs="Arial"/>
          <w:sz w:val="24"/>
          <w:szCs w:val="24"/>
        </w:rPr>
        <w:t xml:space="preserve"> </w:t>
      </w:r>
      <w:r w:rsidRPr="00C76CD0">
        <w:rPr>
          <w:rFonts w:ascii="Arial" w:hAnsi="Arial" w:cs="Arial"/>
          <w:sz w:val="24"/>
          <w:szCs w:val="24"/>
        </w:rPr>
        <w:t>with</w:t>
      </w:r>
      <w:r w:rsidR="00FD1044" w:rsidRPr="00C76CD0">
        <w:rPr>
          <w:rFonts w:ascii="Arial" w:hAnsi="Arial" w:cs="Arial"/>
          <w:sz w:val="24"/>
          <w:szCs w:val="24"/>
        </w:rPr>
        <w:t xml:space="preserve"> </w:t>
      </w:r>
      <w:r w:rsidRPr="00C76CD0">
        <w:rPr>
          <w:rFonts w:ascii="Arial" w:hAnsi="Arial" w:cs="Arial"/>
          <w:sz w:val="24"/>
          <w:szCs w:val="24"/>
        </w:rPr>
        <w:t>a</w:t>
      </w:r>
      <w:r w:rsidR="00FD1044" w:rsidRPr="00C76CD0">
        <w:rPr>
          <w:rFonts w:ascii="Arial" w:hAnsi="Arial" w:cs="Arial"/>
          <w:sz w:val="24"/>
          <w:szCs w:val="24"/>
        </w:rPr>
        <w:t xml:space="preserve"> </w:t>
      </w:r>
      <w:r w:rsidRPr="00C76CD0">
        <w:rPr>
          <w:rFonts w:ascii="Arial" w:hAnsi="Arial" w:cs="Arial"/>
          <w:sz w:val="24"/>
          <w:szCs w:val="24"/>
        </w:rPr>
        <w:t>special</w:t>
      </w:r>
      <w:r w:rsidR="00FD1044" w:rsidRPr="00C76CD0">
        <w:rPr>
          <w:rFonts w:ascii="Arial" w:hAnsi="Arial" w:cs="Arial"/>
          <w:sz w:val="24"/>
          <w:szCs w:val="24"/>
        </w:rPr>
        <w:t xml:space="preserve"> </w:t>
      </w:r>
      <w:r w:rsidRPr="00C76CD0">
        <w:rPr>
          <w:rFonts w:ascii="Arial" w:hAnsi="Arial" w:cs="Arial"/>
          <w:sz w:val="24"/>
          <w:szCs w:val="24"/>
        </w:rPr>
        <w:t>educational</w:t>
      </w:r>
      <w:r w:rsidR="00FD1044" w:rsidRPr="00C76CD0">
        <w:rPr>
          <w:rFonts w:ascii="Arial" w:hAnsi="Arial" w:cs="Arial"/>
          <w:sz w:val="24"/>
          <w:szCs w:val="24"/>
        </w:rPr>
        <w:t xml:space="preserve"> </w:t>
      </w:r>
      <w:r w:rsidRPr="00C76CD0">
        <w:rPr>
          <w:rFonts w:ascii="Arial" w:hAnsi="Arial" w:cs="Arial"/>
          <w:sz w:val="24"/>
          <w:szCs w:val="24"/>
        </w:rPr>
        <w:t>need</w:t>
      </w:r>
      <w:r w:rsidR="00FD1044" w:rsidRPr="00C76CD0">
        <w:rPr>
          <w:rFonts w:ascii="Arial" w:hAnsi="Arial" w:cs="Arial"/>
          <w:sz w:val="24"/>
          <w:szCs w:val="24"/>
        </w:rPr>
        <w:t xml:space="preserve"> </w:t>
      </w:r>
      <w:r w:rsidRPr="00C76CD0">
        <w:rPr>
          <w:rFonts w:ascii="Arial" w:hAnsi="Arial" w:cs="Arial"/>
          <w:sz w:val="24"/>
          <w:szCs w:val="24"/>
        </w:rPr>
        <w:t>has</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w:t>
      </w:r>
      <w:r w:rsidRPr="00C76CD0">
        <w:rPr>
          <w:rFonts w:ascii="Arial" w:hAnsi="Arial" w:cs="Arial"/>
          <w:sz w:val="24"/>
          <w:szCs w:val="24"/>
        </w:rPr>
        <w:t>right</w:t>
      </w:r>
      <w:r w:rsidR="00FD1044" w:rsidRPr="00C76CD0">
        <w:rPr>
          <w:rFonts w:ascii="Arial" w:hAnsi="Arial" w:cs="Arial"/>
          <w:sz w:val="24"/>
          <w:szCs w:val="24"/>
        </w:rPr>
        <w:t xml:space="preserve"> </w:t>
      </w:r>
      <w:r w:rsidRPr="00C76CD0">
        <w:rPr>
          <w:rFonts w:ascii="Arial" w:hAnsi="Arial" w:cs="Arial"/>
          <w:sz w:val="24"/>
          <w:szCs w:val="24"/>
        </w:rPr>
        <w:t>to</w:t>
      </w:r>
      <w:r w:rsidR="00FD1044" w:rsidRPr="00C76CD0">
        <w:rPr>
          <w:rFonts w:ascii="Arial" w:hAnsi="Arial" w:cs="Arial"/>
          <w:sz w:val="24"/>
          <w:szCs w:val="24"/>
        </w:rPr>
        <w:t xml:space="preserve"> </w:t>
      </w:r>
      <w:r w:rsidRPr="00C76CD0">
        <w:rPr>
          <w:rFonts w:ascii="Arial" w:hAnsi="Arial" w:cs="Arial"/>
          <w:sz w:val="24"/>
          <w:szCs w:val="24"/>
        </w:rPr>
        <w:t>a</w:t>
      </w:r>
      <w:r w:rsidR="00FD1044" w:rsidRPr="00C76CD0">
        <w:rPr>
          <w:rFonts w:ascii="Arial" w:hAnsi="Arial" w:cs="Arial"/>
          <w:sz w:val="24"/>
          <w:szCs w:val="24"/>
        </w:rPr>
        <w:t xml:space="preserve"> </w:t>
      </w:r>
      <w:r w:rsidRPr="00C76CD0">
        <w:rPr>
          <w:rFonts w:ascii="Arial" w:hAnsi="Arial" w:cs="Arial"/>
          <w:sz w:val="24"/>
          <w:szCs w:val="24"/>
        </w:rPr>
        <w:t>broad</w:t>
      </w:r>
      <w:r w:rsidR="00FD1044" w:rsidRPr="00C76CD0">
        <w:rPr>
          <w:rFonts w:ascii="Arial" w:hAnsi="Arial" w:cs="Arial"/>
          <w:sz w:val="24"/>
          <w:szCs w:val="24"/>
        </w:rPr>
        <w:t xml:space="preserve"> </w:t>
      </w:r>
      <w:r w:rsidRPr="00C76CD0">
        <w:rPr>
          <w:rFonts w:ascii="Arial" w:hAnsi="Arial" w:cs="Arial"/>
          <w:sz w:val="24"/>
          <w:szCs w:val="24"/>
        </w:rPr>
        <w:t>and</w:t>
      </w:r>
      <w:r w:rsidR="00FD1044" w:rsidRPr="00C76CD0">
        <w:rPr>
          <w:rFonts w:ascii="Arial" w:hAnsi="Arial" w:cs="Arial"/>
          <w:sz w:val="24"/>
          <w:szCs w:val="24"/>
        </w:rPr>
        <w:t xml:space="preserve"> </w:t>
      </w:r>
      <w:r w:rsidRPr="00C76CD0">
        <w:rPr>
          <w:rFonts w:ascii="Arial" w:hAnsi="Arial" w:cs="Arial"/>
          <w:sz w:val="24"/>
          <w:szCs w:val="24"/>
        </w:rPr>
        <w:t>balanced</w:t>
      </w:r>
      <w:r w:rsidR="00FD1044" w:rsidRPr="00C76CD0">
        <w:rPr>
          <w:rFonts w:ascii="Arial" w:hAnsi="Arial" w:cs="Arial"/>
          <w:sz w:val="24"/>
          <w:szCs w:val="24"/>
        </w:rPr>
        <w:t xml:space="preserve"> </w:t>
      </w:r>
      <w:r w:rsidRPr="00C76CD0">
        <w:rPr>
          <w:rFonts w:ascii="Arial" w:hAnsi="Arial" w:cs="Arial"/>
          <w:sz w:val="24"/>
          <w:szCs w:val="24"/>
        </w:rPr>
        <w:t>curriculum,</w:t>
      </w:r>
      <w:r w:rsidR="00FD1044" w:rsidRPr="00C76CD0">
        <w:rPr>
          <w:rFonts w:ascii="Arial" w:hAnsi="Arial" w:cs="Arial"/>
          <w:sz w:val="24"/>
          <w:szCs w:val="24"/>
        </w:rPr>
        <w:t xml:space="preserve"> </w:t>
      </w:r>
      <w:r w:rsidRPr="00C76CD0">
        <w:rPr>
          <w:rFonts w:ascii="Arial" w:hAnsi="Arial" w:cs="Arial"/>
          <w:sz w:val="24"/>
          <w:szCs w:val="24"/>
        </w:rPr>
        <w:t>including</w:t>
      </w:r>
      <w:r w:rsidR="00FD1044" w:rsidRPr="00C76CD0">
        <w:rPr>
          <w:rFonts w:ascii="Arial" w:hAnsi="Arial" w:cs="Arial"/>
          <w:sz w:val="24"/>
          <w:szCs w:val="24"/>
        </w:rPr>
        <w:t xml:space="preserve"> </w:t>
      </w:r>
      <w:r w:rsidRPr="00C76CD0">
        <w:rPr>
          <w:rFonts w:ascii="Arial" w:hAnsi="Arial" w:cs="Arial"/>
          <w:sz w:val="24"/>
          <w:szCs w:val="24"/>
        </w:rPr>
        <w:t>full</w:t>
      </w:r>
      <w:r w:rsidR="00FD1044" w:rsidRPr="00C76CD0">
        <w:rPr>
          <w:rFonts w:ascii="Arial" w:hAnsi="Arial" w:cs="Arial"/>
          <w:sz w:val="24"/>
          <w:szCs w:val="24"/>
        </w:rPr>
        <w:t xml:space="preserve"> </w:t>
      </w:r>
      <w:r w:rsidRPr="00C76CD0">
        <w:rPr>
          <w:rFonts w:ascii="Arial" w:hAnsi="Arial" w:cs="Arial"/>
          <w:sz w:val="24"/>
          <w:szCs w:val="24"/>
        </w:rPr>
        <w:t>access</w:t>
      </w:r>
      <w:r w:rsidR="00FD1044" w:rsidRPr="00C76CD0">
        <w:rPr>
          <w:rFonts w:ascii="Arial" w:hAnsi="Arial" w:cs="Arial"/>
          <w:sz w:val="24"/>
          <w:szCs w:val="24"/>
        </w:rPr>
        <w:t xml:space="preserve"> </w:t>
      </w:r>
      <w:r w:rsidRPr="00C76CD0">
        <w:rPr>
          <w:rFonts w:ascii="Arial" w:hAnsi="Arial" w:cs="Arial"/>
          <w:sz w:val="24"/>
          <w:szCs w:val="24"/>
        </w:rPr>
        <w:t>to</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w:t>
      </w:r>
      <w:r w:rsidRPr="00C76CD0">
        <w:rPr>
          <w:rFonts w:ascii="Arial" w:hAnsi="Arial" w:cs="Arial"/>
          <w:sz w:val="24"/>
          <w:szCs w:val="24"/>
        </w:rPr>
        <w:t>national</w:t>
      </w:r>
      <w:r w:rsidR="00FD1044" w:rsidRPr="00C76CD0">
        <w:rPr>
          <w:rFonts w:ascii="Arial" w:hAnsi="Arial" w:cs="Arial"/>
          <w:sz w:val="24"/>
          <w:szCs w:val="24"/>
        </w:rPr>
        <w:t xml:space="preserve"> </w:t>
      </w:r>
      <w:r w:rsidRPr="00C76CD0">
        <w:rPr>
          <w:rFonts w:ascii="Arial" w:hAnsi="Arial" w:cs="Arial"/>
          <w:sz w:val="24"/>
          <w:szCs w:val="24"/>
        </w:rPr>
        <w:t>curriculum.</w:t>
      </w:r>
      <w:r w:rsidR="00FD1044" w:rsidRPr="00C76CD0">
        <w:rPr>
          <w:rFonts w:ascii="Arial" w:hAnsi="Arial" w:cs="Arial"/>
          <w:sz w:val="24"/>
          <w:szCs w:val="24"/>
        </w:rPr>
        <w:t xml:space="preserve"> </w:t>
      </w:r>
      <w:r w:rsidRPr="00C76CD0">
        <w:rPr>
          <w:rFonts w:ascii="Arial" w:hAnsi="Arial" w:cs="Arial"/>
          <w:sz w:val="24"/>
          <w:szCs w:val="24"/>
        </w:rPr>
        <w:t>The</w:t>
      </w:r>
      <w:r w:rsidR="00FD1044" w:rsidRPr="00C76CD0">
        <w:rPr>
          <w:rFonts w:ascii="Arial" w:hAnsi="Arial" w:cs="Arial"/>
          <w:sz w:val="24"/>
          <w:szCs w:val="24"/>
        </w:rPr>
        <w:t xml:space="preserve"> n</w:t>
      </w:r>
      <w:r w:rsidRPr="00C76CD0">
        <w:rPr>
          <w:rFonts w:ascii="Arial" w:hAnsi="Arial" w:cs="Arial"/>
          <w:sz w:val="24"/>
          <w:szCs w:val="24"/>
        </w:rPr>
        <w:t>eeds</w:t>
      </w:r>
      <w:r w:rsidR="00FD1044" w:rsidRPr="00C76CD0">
        <w:rPr>
          <w:rFonts w:ascii="Arial" w:hAnsi="Arial" w:cs="Arial"/>
          <w:sz w:val="24"/>
          <w:szCs w:val="24"/>
        </w:rPr>
        <w:t xml:space="preserve"> </w:t>
      </w:r>
      <w:r w:rsidRPr="00C76CD0">
        <w:rPr>
          <w:rFonts w:ascii="Arial" w:hAnsi="Arial" w:cs="Arial"/>
          <w:sz w:val="24"/>
          <w:szCs w:val="24"/>
        </w:rPr>
        <w:t>of</w:t>
      </w:r>
      <w:r w:rsidR="00FD1044" w:rsidRPr="00C76CD0">
        <w:rPr>
          <w:rFonts w:ascii="Arial" w:hAnsi="Arial" w:cs="Arial"/>
          <w:sz w:val="24"/>
          <w:szCs w:val="24"/>
        </w:rPr>
        <w:t xml:space="preserve"> </w:t>
      </w:r>
      <w:r w:rsidRPr="00C76CD0">
        <w:rPr>
          <w:rFonts w:ascii="Arial" w:hAnsi="Arial" w:cs="Arial"/>
          <w:sz w:val="24"/>
          <w:szCs w:val="24"/>
        </w:rPr>
        <w:t>all</w:t>
      </w:r>
      <w:r w:rsidR="00FD1044" w:rsidRPr="00C76CD0">
        <w:rPr>
          <w:rFonts w:ascii="Arial" w:hAnsi="Arial" w:cs="Arial"/>
          <w:sz w:val="24"/>
          <w:szCs w:val="24"/>
        </w:rPr>
        <w:t xml:space="preserve"> </w:t>
      </w:r>
      <w:r w:rsidRPr="00C76CD0">
        <w:rPr>
          <w:rFonts w:ascii="Arial" w:hAnsi="Arial" w:cs="Arial"/>
          <w:sz w:val="24"/>
          <w:szCs w:val="24"/>
        </w:rPr>
        <w:t>our</w:t>
      </w:r>
      <w:r w:rsidR="00FD1044" w:rsidRPr="00C76CD0">
        <w:rPr>
          <w:rFonts w:ascii="Arial" w:hAnsi="Arial" w:cs="Arial"/>
          <w:sz w:val="24"/>
          <w:szCs w:val="24"/>
        </w:rPr>
        <w:t xml:space="preserve"> </w:t>
      </w:r>
      <w:r w:rsidRPr="00C76CD0">
        <w:rPr>
          <w:rFonts w:ascii="Arial" w:hAnsi="Arial" w:cs="Arial"/>
          <w:sz w:val="24"/>
          <w:szCs w:val="24"/>
        </w:rPr>
        <w:t>pupils</w:t>
      </w:r>
      <w:r w:rsidR="00FD1044" w:rsidRPr="00C76CD0">
        <w:rPr>
          <w:rFonts w:ascii="Arial" w:hAnsi="Arial" w:cs="Arial"/>
          <w:sz w:val="24"/>
          <w:szCs w:val="24"/>
        </w:rPr>
        <w:t xml:space="preserve"> </w:t>
      </w:r>
      <w:r w:rsidRPr="00C76CD0">
        <w:rPr>
          <w:rFonts w:ascii="Arial" w:hAnsi="Arial" w:cs="Arial"/>
          <w:sz w:val="24"/>
          <w:szCs w:val="24"/>
        </w:rPr>
        <w:t>with</w:t>
      </w:r>
      <w:r w:rsidR="00FD1044" w:rsidRPr="00C76CD0">
        <w:rPr>
          <w:rFonts w:ascii="Arial" w:hAnsi="Arial" w:cs="Arial"/>
          <w:sz w:val="24"/>
          <w:szCs w:val="24"/>
        </w:rPr>
        <w:t xml:space="preserve"> </w:t>
      </w:r>
      <w:r w:rsidRPr="00C76CD0">
        <w:rPr>
          <w:rFonts w:ascii="Arial" w:hAnsi="Arial" w:cs="Arial"/>
          <w:sz w:val="24"/>
          <w:szCs w:val="24"/>
        </w:rPr>
        <w:t>special</w:t>
      </w:r>
      <w:r w:rsidR="00FD1044" w:rsidRPr="00C76CD0">
        <w:rPr>
          <w:rFonts w:ascii="Arial" w:hAnsi="Arial" w:cs="Arial"/>
          <w:sz w:val="24"/>
          <w:szCs w:val="24"/>
        </w:rPr>
        <w:t xml:space="preserve"> </w:t>
      </w:r>
      <w:r w:rsidRPr="00C76CD0">
        <w:rPr>
          <w:rFonts w:ascii="Arial" w:hAnsi="Arial" w:cs="Arial"/>
          <w:sz w:val="24"/>
          <w:szCs w:val="24"/>
        </w:rPr>
        <w:t>educational</w:t>
      </w:r>
      <w:r w:rsidR="00FD1044" w:rsidRPr="00C76CD0">
        <w:rPr>
          <w:rFonts w:ascii="Arial" w:hAnsi="Arial" w:cs="Arial"/>
          <w:sz w:val="24"/>
          <w:szCs w:val="24"/>
        </w:rPr>
        <w:t xml:space="preserve"> </w:t>
      </w:r>
      <w:r w:rsidRPr="00C76CD0">
        <w:rPr>
          <w:rFonts w:ascii="Arial" w:hAnsi="Arial" w:cs="Arial"/>
          <w:sz w:val="24"/>
          <w:szCs w:val="24"/>
        </w:rPr>
        <w:t>needs,</w:t>
      </w:r>
      <w:r w:rsidR="00FD1044" w:rsidRPr="00C76CD0">
        <w:rPr>
          <w:rFonts w:ascii="Arial" w:hAnsi="Arial" w:cs="Arial"/>
          <w:sz w:val="24"/>
          <w:szCs w:val="24"/>
        </w:rPr>
        <w:t xml:space="preserve"> </w:t>
      </w:r>
      <w:r w:rsidRPr="00C76CD0">
        <w:rPr>
          <w:rFonts w:ascii="Arial" w:hAnsi="Arial" w:cs="Arial"/>
          <w:sz w:val="24"/>
          <w:szCs w:val="24"/>
        </w:rPr>
        <w:t>whether</w:t>
      </w:r>
      <w:r w:rsidR="00FD1044" w:rsidRPr="00C76CD0">
        <w:rPr>
          <w:rFonts w:ascii="Arial" w:hAnsi="Arial" w:cs="Arial"/>
          <w:sz w:val="24"/>
          <w:szCs w:val="24"/>
        </w:rPr>
        <w:t xml:space="preserve"> </w:t>
      </w:r>
      <w:r w:rsidRPr="00C76CD0">
        <w:rPr>
          <w:rFonts w:ascii="Arial" w:hAnsi="Arial" w:cs="Arial"/>
          <w:sz w:val="24"/>
          <w:szCs w:val="24"/>
        </w:rPr>
        <w:t>short</w:t>
      </w:r>
      <w:r w:rsidR="00FD1044" w:rsidRPr="00C76CD0">
        <w:rPr>
          <w:rFonts w:ascii="Arial" w:hAnsi="Arial" w:cs="Arial"/>
          <w:sz w:val="24"/>
          <w:szCs w:val="24"/>
        </w:rPr>
        <w:t xml:space="preserve"> </w:t>
      </w:r>
      <w:r w:rsidRPr="00C76CD0">
        <w:rPr>
          <w:rFonts w:ascii="Arial" w:hAnsi="Arial" w:cs="Arial"/>
          <w:sz w:val="24"/>
          <w:szCs w:val="24"/>
        </w:rPr>
        <w:t>or</w:t>
      </w:r>
      <w:r w:rsidR="00FD1044" w:rsidRPr="00C76CD0">
        <w:rPr>
          <w:rFonts w:ascii="Arial" w:hAnsi="Arial" w:cs="Arial"/>
          <w:sz w:val="24"/>
          <w:szCs w:val="24"/>
        </w:rPr>
        <w:t xml:space="preserve"> </w:t>
      </w:r>
      <w:r w:rsidRPr="00C76CD0">
        <w:rPr>
          <w:rFonts w:ascii="Arial" w:hAnsi="Arial" w:cs="Arial"/>
          <w:sz w:val="24"/>
          <w:szCs w:val="24"/>
        </w:rPr>
        <w:t>long</w:t>
      </w:r>
      <w:r w:rsidRPr="00C76CD0">
        <w:rPr>
          <w:rFonts w:ascii="Calibri" w:hAnsi="Calibri" w:cs="Arial"/>
          <w:sz w:val="24"/>
          <w:szCs w:val="24"/>
        </w:rPr>
        <w:t>‐</w:t>
      </w:r>
      <w:r w:rsidRPr="00C76CD0">
        <w:rPr>
          <w:rFonts w:ascii="Arial" w:hAnsi="Arial" w:cs="Arial"/>
          <w:sz w:val="24"/>
          <w:szCs w:val="24"/>
        </w:rPr>
        <w:t>term, should be effectively addressed. These rights can only be ensured in a positive learning environment that fosters respect and dignity, values differences, and ensures high expectations, whilst providing the support needed to meet these expectations.</w:t>
      </w:r>
    </w:p>
    <w:p w:rsidR="00FD1044" w:rsidRPr="00C76CD0" w:rsidRDefault="00FD1044" w:rsidP="003F7DDE">
      <w:pPr>
        <w:autoSpaceDE w:val="0"/>
        <w:autoSpaceDN w:val="0"/>
        <w:adjustRightInd w:val="0"/>
        <w:spacing w:after="0" w:line="240" w:lineRule="auto"/>
        <w:rPr>
          <w:rFonts w:ascii="Arial" w:hAnsi="Arial" w:cs="Arial"/>
          <w:sz w:val="24"/>
          <w:szCs w:val="24"/>
        </w:rPr>
      </w:pPr>
    </w:p>
    <w:p w:rsidR="00FD628C" w:rsidRPr="00C76CD0" w:rsidRDefault="00FD628C" w:rsidP="003F7DDE">
      <w:pPr>
        <w:pStyle w:val="Default"/>
      </w:pPr>
      <w:r w:rsidRPr="00C76CD0">
        <w:t xml:space="preserve">This policy was first created by the school’s SEN Governor and has now been updated </w:t>
      </w:r>
      <w:r w:rsidR="00FE7F66" w:rsidRPr="00C76CD0">
        <w:t xml:space="preserve">to reflect the SEND Code of Practice, 0-25 guidance </w:t>
      </w:r>
      <w:r w:rsidRPr="00C76CD0">
        <w:t>by the school’s SENCO</w:t>
      </w:r>
      <w:r w:rsidR="00FE7F66" w:rsidRPr="00C76CD0">
        <w:t>,</w:t>
      </w:r>
      <w:r w:rsidRPr="00C76CD0">
        <w:t xml:space="preserve"> in liaison with the S</w:t>
      </w:r>
      <w:r w:rsidR="00FE7F66" w:rsidRPr="00C76CD0">
        <w:t>enior Management. It is being shared with</w:t>
      </w:r>
      <w:r w:rsidRPr="00C76CD0">
        <w:t xml:space="preserve"> all </w:t>
      </w:r>
      <w:r w:rsidR="00FE7F66" w:rsidRPr="00C76CD0">
        <w:t xml:space="preserve">governors, </w:t>
      </w:r>
      <w:r w:rsidRPr="00C76CD0">
        <w:t>staff and parents</w:t>
      </w:r>
      <w:r w:rsidR="00FE7F66" w:rsidRPr="00C76CD0">
        <w:t xml:space="preserve"> with any feedback gratefully received. This is a working document, detailing a </w:t>
      </w:r>
      <w:r w:rsidRPr="00C76CD0">
        <w:t>co-produc</w:t>
      </w:r>
      <w:r w:rsidR="00FE7F66" w:rsidRPr="00C76CD0">
        <w:t>ed</w:t>
      </w:r>
      <w:r w:rsidRPr="00C76CD0">
        <w:t xml:space="preserve"> policy in the spirit of current reform. </w:t>
      </w:r>
    </w:p>
    <w:p w:rsidR="00D22E51" w:rsidRPr="00C76CD0" w:rsidRDefault="00FE7F66"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school procedures for Special Educational Needs may be found in: PRC--</w:t>
      </w:r>
      <w:r w:rsidRPr="00C76CD0">
        <w:rPr>
          <w:rFonts w:ascii="Calibri" w:hAnsi="Calibri" w:cs="Arial"/>
          <w:sz w:val="24"/>
          <w:szCs w:val="24"/>
        </w:rPr>
        <w:t>‐</w:t>
      </w:r>
      <w:r w:rsidRPr="00C76CD0">
        <w:rPr>
          <w:rFonts w:ascii="Arial" w:hAnsi="Arial" w:cs="Arial"/>
          <w:sz w:val="24"/>
          <w:szCs w:val="24"/>
        </w:rPr>
        <w:t>LAW--</w:t>
      </w:r>
      <w:r w:rsidRPr="00C76CD0">
        <w:rPr>
          <w:rFonts w:ascii="Calibri" w:hAnsi="Calibri" w:cs="Arial"/>
          <w:sz w:val="24"/>
          <w:szCs w:val="24"/>
        </w:rPr>
        <w:t>‐</w:t>
      </w:r>
      <w:r w:rsidRPr="00C76CD0">
        <w:rPr>
          <w:rFonts w:ascii="Arial" w:hAnsi="Arial" w:cs="Arial"/>
          <w:sz w:val="24"/>
          <w:szCs w:val="24"/>
        </w:rPr>
        <w:t>018 Special Educational Needs procedures.</w:t>
      </w:r>
      <w:r w:rsidR="00D22E51" w:rsidRPr="00C76CD0">
        <w:rPr>
          <w:rFonts w:ascii="Arial" w:hAnsi="Arial" w:cs="Arial"/>
          <w:sz w:val="24"/>
          <w:szCs w:val="24"/>
        </w:rPr>
        <w:t xml:space="preserve"> </w:t>
      </w:r>
    </w:p>
    <w:p w:rsidR="00D22E51" w:rsidRPr="00C76CD0" w:rsidRDefault="00D22E51" w:rsidP="003F7DDE">
      <w:pPr>
        <w:autoSpaceDE w:val="0"/>
        <w:autoSpaceDN w:val="0"/>
        <w:adjustRightInd w:val="0"/>
        <w:spacing w:after="0" w:line="240" w:lineRule="auto"/>
        <w:rPr>
          <w:rFonts w:ascii="Arial" w:hAnsi="Arial" w:cs="Arial"/>
          <w:sz w:val="24"/>
          <w:szCs w:val="24"/>
        </w:rPr>
      </w:pPr>
    </w:p>
    <w:p w:rsidR="00D22E51" w:rsidRPr="00C76CD0" w:rsidRDefault="00D22E51"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special educational needs policy should always be seen in the context of the School Improvement Plan and the following policies:</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Behaviour</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Race Equality</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Teaching and Learning</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Equal Opportunities</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Record Keeping and Assessment</w:t>
      </w:r>
    </w:p>
    <w:p w:rsidR="00D22E51"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Homework and Marking</w:t>
      </w:r>
    </w:p>
    <w:p w:rsidR="00FE7F66" w:rsidRPr="00C76CD0" w:rsidRDefault="00D22E51" w:rsidP="003F7DDE">
      <w:pPr>
        <w:pStyle w:val="ListParagraph"/>
        <w:numPr>
          <w:ilvl w:val="0"/>
          <w:numId w:val="4"/>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Inclusion</w:t>
      </w:r>
    </w:p>
    <w:p w:rsidR="00D22E51" w:rsidRPr="00C76CD0" w:rsidRDefault="00D22E51" w:rsidP="003F7DDE">
      <w:pPr>
        <w:autoSpaceDE w:val="0"/>
        <w:autoSpaceDN w:val="0"/>
        <w:adjustRightInd w:val="0"/>
        <w:spacing w:after="0" w:line="240" w:lineRule="auto"/>
        <w:rPr>
          <w:rFonts w:ascii="Arial" w:hAnsi="Arial" w:cs="Arial"/>
          <w:sz w:val="24"/>
          <w:szCs w:val="24"/>
        </w:rPr>
      </w:pPr>
    </w:p>
    <w:p w:rsidR="00DA1DF2" w:rsidRPr="00C76CD0" w:rsidRDefault="003F7DDE"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t>SECTION 2 – AIMS AND OBJECTIVES</w:t>
      </w:r>
    </w:p>
    <w:p w:rsidR="00884FB8" w:rsidRPr="00C76CD0" w:rsidRDefault="00884FB8" w:rsidP="003F7DDE">
      <w:pPr>
        <w:autoSpaceDE w:val="0"/>
        <w:autoSpaceDN w:val="0"/>
        <w:adjustRightInd w:val="0"/>
        <w:spacing w:after="0" w:line="240" w:lineRule="auto"/>
        <w:rPr>
          <w:rFonts w:ascii="Arial" w:hAnsi="Arial" w:cs="Arial"/>
          <w:b/>
          <w:sz w:val="24"/>
          <w:szCs w:val="24"/>
        </w:rPr>
      </w:pPr>
    </w:p>
    <w:p w:rsidR="00D22E51" w:rsidRPr="00C76CD0" w:rsidRDefault="00D22E51"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w:t>
      </w:r>
      <w:r w:rsidR="00A9519B" w:rsidRPr="00C76CD0">
        <w:rPr>
          <w:rFonts w:ascii="Arial" w:hAnsi="Arial" w:cs="Arial"/>
          <w:sz w:val="24"/>
          <w:szCs w:val="24"/>
        </w:rPr>
        <w:t xml:space="preserve"> f</w:t>
      </w:r>
      <w:r w:rsidRPr="00C76CD0">
        <w:rPr>
          <w:rFonts w:ascii="Arial" w:hAnsi="Arial" w:cs="Arial"/>
          <w:sz w:val="24"/>
          <w:szCs w:val="24"/>
        </w:rPr>
        <w:t>ollowing</w:t>
      </w:r>
      <w:r w:rsidR="00A9519B" w:rsidRPr="00C76CD0">
        <w:rPr>
          <w:rFonts w:ascii="Arial" w:hAnsi="Arial" w:cs="Arial"/>
          <w:sz w:val="24"/>
          <w:szCs w:val="24"/>
        </w:rPr>
        <w:t xml:space="preserve"> </w:t>
      </w:r>
      <w:r w:rsidRPr="00C76CD0">
        <w:rPr>
          <w:rFonts w:ascii="Arial" w:hAnsi="Arial" w:cs="Arial"/>
          <w:sz w:val="24"/>
          <w:szCs w:val="24"/>
        </w:rPr>
        <w:t>principles</w:t>
      </w:r>
      <w:r w:rsidR="00A9519B" w:rsidRPr="00C76CD0">
        <w:rPr>
          <w:rFonts w:ascii="Arial" w:hAnsi="Arial" w:cs="Arial"/>
          <w:sz w:val="24"/>
          <w:szCs w:val="24"/>
        </w:rPr>
        <w:t xml:space="preserve"> </w:t>
      </w:r>
      <w:r w:rsidRPr="00C76CD0">
        <w:rPr>
          <w:rFonts w:ascii="Arial" w:hAnsi="Arial" w:cs="Arial"/>
          <w:sz w:val="24"/>
          <w:szCs w:val="24"/>
        </w:rPr>
        <w:t>underpin</w:t>
      </w:r>
      <w:r w:rsidR="00A9519B" w:rsidRPr="00C76CD0">
        <w:rPr>
          <w:rFonts w:ascii="Arial" w:hAnsi="Arial" w:cs="Arial"/>
          <w:sz w:val="24"/>
          <w:szCs w:val="24"/>
        </w:rPr>
        <w:t xml:space="preserve"> </w:t>
      </w:r>
      <w:r w:rsidRPr="00C76CD0">
        <w:rPr>
          <w:rFonts w:ascii="Arial" w:hAnsi="Arial" w:cs="Arial"/>
          <w:sz w:val="24"/>
          <w:szCs w:val="24"/>
        </w:rPr>
        <w:t>our</w:t>
      </w:r>
      <w:r w:rsidR="00A9519B" w:rsidRPr="00C76CD0">
        <w:rPr>
          <w:rFonts w:ascii="Arial" w:hAnsi="Arial" w:cs="Arial"/>
          <w:sz w:val="24"/>
          <w:szCs w:val="24"/>
        </w:rPr>
        <w:t xml:space="preserve"> </w:t>
      </w:r>
      <w:r w:rsidRPr="00C76CD0">
        <w:rPr>
          <w:rFonts w:ascii="Arial" w:hAnsi="Arial" w:cs="Arial"/>
          <w:sz w:val="24"/>
          <w:szCs w:val="24"/>
        </w:rPr>
        <w:t>practice</w:t>
      </w:r>
      <w:r w:rsidR="00A9519B" w:rsidRPr="00C76CD0">
        <w:rPr>
          <w:rFonts w:ascii="Arial" w:hAnsi="Arial" w:cs="Arial"/>
          <w:sz w:val="24"/>
          <w:szCs w:val="24"/>
        </w:rPr>
        <w:t xml:space="preserve"> </w:t>
      </w:r>
      <w:r w:rsidRPr="00C76CD0">
        <w:rPr>
          <w:rFonts w:ascii="Arial" w:hAnsi="Arial" w:cs="Arial"/>
          <w:sz w:val="24"/>
          <w:szCs w:val="24"/>
        </w:rPr>
        <w:t>and</w:t>
      </w:r>
      <w:r w:rsidR="00A9519B" w:rsidRPr="00C76CD0">
        <w:rPr>
          <w:rFonts w:ascii="Arial" w:hAnsi="Arial" w:cs="Arial"/>
          <w:sz w:val="24"/>
          <w:szCs w:val="24"/>
        </w:rPr>
        <w:t xml:space="preserve"> </w:t>
      </w:r>
      <w:r w:rsidRPr="00C76CD0">
        <w:rPr>
          <w:rFonts w:ascii="Arial" w:hAnsi="Arial" w:cs="Arial"/>
          <w:sz w:val="24"/>
          <w:szCs w:val="24"/>
        </w:rPr>
        <w:t>ensure</w:t>
      </w:r>
      <w:r w:rsidR="00A9519B" w:rsidRPr="00C76CD0">
        <w:rPr>
          <w:rFonts w:ascii="Arial" w:hAnsi="Arial" w:cs="Arial"/>
          <w:sz w:val="24"/>
          <w:szCs w:val="24"/>
        </w:rPr>
        <w:t xml:space="preserve"> </w:t>
      </w:r>
      <w:r w:rsidRPr="00C76CD0">
        <w:rPr>
          <w:rFonts w:ascii="Arial" w:hAnsi="Arial" w:cs="Arial"/>
          <w:sz w:val="24"/>
          <w:szCs w:val="24"/>
        </w:rPr>
        <w:t>that</w:t>
      </w:r>
      <w:r w:rsidR="00A9519B" w:rsidRPr="00C76CD0">
        <w:rPr>
          <w:rFonts w:ascii="Arial" w:hAnsi="Arial" w:cs="Arial"/>
          <w:sz w:val="24"/>
          <w:szCs w:val="24"/>
        </w:rPr>
        <w:t xml:space="preserve"> </w:t>
      </w:r>
      <w:r w:rsidRPr="00C76CD0">
        <w:rPr>
          <w:rFonts w:ascii="Arial" w:hAnsi="Arial" w:cs="Arial"/>
          <w:sz w:val="24"/>
          <w:szCs w:val="24"/>
        </w:rPr>
        <w:t>our</w:t>
      </w:r>
      <w:r w:rsidR="00A9519B" w:rsidRPr="00C76CD0">
        <w:rPr>
          <w:rFonts w:ascii="Arial" w:hAnsi="Arial" w:cs="Arial"/>
          <w:sz w:val="24"/>
          <w:szCs w:val="24"/>
        </w:rPr>
        <w:t xml:space="preserve"> </w:t>
      </w:r>
      <w:r w:rsidRPr="00C76CD0">
        <w:rPr>
          <w:rFonts w:ascii="Arial" w:hAnsi="Arial" w:cs="Arial"/>
          <w:sz w:val="24"/>
          <w:szCs w:val="24"/>
        </w:rPr>
        <w:t>vision</w:t>
      </w:r>
      <w:r w:rsidR="00A9519B" w:rsidRPr="00C76CD0">
        <w:rPr>
          <w:rFonts w:ascii="Arial" w:hAnsi="Arial" w:cs="Arial"/>
          <w:sz w:val="24"/>
          <w:szCs w:val="24"/>
        </w:rPr>
        <w:t xml:space="preserve"> </w:t>
      </w:r>
      <w:r w:rsidRPr="00C76CD0">
        <w:rPr>
          <w:rFonts w:ascii="Arial" w:hAnsi="Arial" w:cs="Arial"/>
          <w:sz w:val="24"/>
          <w:szCs w:val="24"/>
        </w:rPr>
        <w:t>for</w:t>
      </w:r>
      <w:r w:rsidR="00A9519B" w:rsidRPr="00C76CD0">
        <w:rPr>
          <w:rFonts w:ascii="Arial" w:hAnsi="Arial" w:cs="Arial"/>
          <w:sz w:val="24"/>
          <w:szCs w:val="24"/>
        </w:rPr>
        <w:t xml:space="preserve"> </w:t>
      </w:r>
      <w:r w:rsidRPr="00C76CD0">
        <w:rPr>
          <w:rFonts w:ascii="Arial" w:hAnsi="Arial" w:cs="Arial"/>
          <w:sz w:val="24"/>
          <w:szCs w:val="24"/>
        </w:rPr>
        <w:t>all</w:t>
      </w:r>
      <w:r w:rsidR="00A9519B" w:rsidRPr="00C76CD0">
        <w:rPr>
          <w:rFonts w:ascii="Arial" w:hAnsi="Arial" w:cs="Arial"/>
          <w:sz w:val="24"/>
          <w:szCs w:val="24"/>
        </w:rPr>
        <w:t xml:space="preserve"> </w:t>
      </w:r>
      <w:r w:rsidRPr="00C76CD0">
        <w:rPr>
          <w:rFonts w:ascii="Arial" w:hAnsi="Arial" w:cs="Arial"/>
          <w:sz w:val="24"/>
          <w:szCs w:val="24"/>
        </w:rPr>
        <w:t>pupils</w:t>
      </w:r>
      <w:r w:rsidR="00A9519B" w:rsidRPr="00C76CD0">
        <w:rPr>
          <w:rFonts w:ascii="Arial" w:hAnsi="Arial" w:cs="Arial"/>
          <w:sz w:val="24"/>
          <w:szCs w:val="24"/>
        </w:rPr>
        <w:t xml:space="preserve"> </w:t>
      </w:r>
      <w:r w:rsidRPr="00C76CD0">
        <w:rPr>
          <w:rFonts w:ascii="Arial" w:hAnsi="Arial" w:cs="Arial"/>
          <w:sz w:val="24"/>
          <w:szCs w:val="24"/>
        </w:rPr>
        <w:t>in</w:t>
      </w:r>
      <w:r w:rsidR="00A9519B" w:rsidRPr="00C76CD0">
        <w:rPr>
          <w:rFonts w:ascii="Arial" w:hAnsi="Arial" w:cs="Arial"/>
          <w:sz w:val="24"/>
          <w:szCs w:val="24"/>
        </w:rPr>
        <w:t xml:space="preserve"> </w:t>
      </w:r>
      <w:r w:rsidRPr="00C76CD0">
        <w:rPr>
          <w:rFonts w:ascii="Arial" w:hAnsi="Arial" w:cs="Arial"/>
          <w:sz w:val="24"/>
          <w:szCs w:val="24"/>
        </w:rPr>
        <w:t>the</w:t>
      </w:r>
      <w:r w:rsidR="00A9519B" w:rsidRPr="00C76CD0">
        <w:rPr>
          <w:rFonts w:ascii="Arial" w:hAnsi="Arial" w:cs="Arial"/>
          <w:sz w:val="24"/>
          <w:szCs w:val="24"/>
        </w:rPr>
        <w:t xml:space="preserve"> </w:t>
      </w:r>
      <w:r w:rsidRPr="00C76CD0">
        <w:rPr>
          <w:rFonts w:ascii="Arial" w:hAnsi="Arial" w:cs="Arial"/>
          <w:sz w:val="24"/>
          <w:szCs w:val="24"/>
        </w:rPr>
        <w:t>school</w:t>
      </w:r>
      <w:r w:rsidR="00A9519B" w:rsidRPr="00C76CD0">
        <w:rPr>
          <w:rFonts w:ascii="Arial" w:hAnsi="Arial" w:cs="Arial"/>
          <w:sz w:val="24"/>
          <w:szCs w:val="24"/>
        </w:rPr>
        <w:t xml:space="preserve"> </w:t>
      </w:r>
      <w:r w:rsidRPr="00C76CD0">
        <w:rPr>
          <w:rFonts w:ascii="Arial" w:hAnsi="Arial" w:cs="Arial"/>
          <w:sz w:val="24"/>
          <w:szCs w:val="24"/>
        </w:rPr>
        <w:t>is</w:t>
      </w:r>
      <w:r w:rsidR="00A9519B" w:rsidRPr="00C76CD0">
        <w:rPr>
          <w:rFonts w:ascii="Arial" w:hAnsi="Arial" w:cs="Arial"/>
          <w:sz w:val="24"/>
          <w:szCs w:val="24"/>
        </w:rPr>
        <w:t xml:space="preserve"> </w:t>
      </w:r>
      <w:r w:rsidRPr="00C76CD0">
        <w:rPr>
          <w:rFonts w:ascii="Arial" w:hAnsi="Arial" w:cs="Arial"/>
          <w:sz w:val="24"/>
          <w:szCs w:val="24"/>
        </w:rPr>
        <w:t>carried</w:t>
      </w:r>
      <w:r w:rsidR="00A9519B" w:rsidRPr="00C76CD0">
        <w:rPr>
          <w:rFonts w:ascii="Arial" w:hAnsi="Arial" w:cs="Arial"/>
          <w:sz w:val="24"/>
          <w:szCs w:val="24"/>
        </w:rPr>
        <w:t xml:space="preserve"> </w:t>
      </w:r>
      <w:r w:rsidRPr="00C76CD0">
        <w:rPr>
          <w:rFonts w:ascii="Arial" w:hAnsi="Arial" w:cs="Arial"/>
          <w:sz w:val="24"/>
          <w:szCs w:val="24"/>
        </w:rPr>
        <w:t>out.</w:t>
      </w:r>
    </w:p>
    <w:p w:rsidR="00884FB8" w:rsidRPr="00C76CD0" w:rsidRDefault="00884FB8" w:rsidP="003F7DDE">
      <w:pPr>
        <w:autoSpaceDE w:val="0"/>
        <w:autoSpaceDN w:val="0"/>
        <w:adjustRightInd w:val="0"/>
        <w:spacing w:after="0" w:line="240" w:lineRule="auto"/>
        <w:rPr>
          <w:rFonts w:ascii="Arial" w:hAnsi="Arial" w:cs="Arial"/>
          <w:sz w:val="24"/>
          <w:szCs w:val="24"/>
        </w:rPr>
      </w:pPr>
    </w:p>
    <w:p w:rsidR="00884FB8" w:rsidRPr="00C76CD0" w:rsidRDefault="00884FB8" w:rsidP="003F7DDE">
      <w:pPr>
        <w:pStyle w:val="Default"/>
        <w:numPr>
          <w:ilvl w:val="0"/>
          <w:numId w:val="9"/>
        </w:numPr>
        <w:spacing w:after="61"/>
      </w:pPr>
      <w:r w:rsidRPr="00C76CD0">
        <w:t xml:space="preserve">To identify and provide for pupils who have special educational needs and additional needs </w:t>
      </w:r>
    </w:p>
    <w:p w:rsidR="00D22E51" w:rsidRPr="00C76CD0" w:rsidRDefault="00D22E51"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w:t>
      </w:r>
      <w:r w:rsidR="00A9519B" w:rsidRPr="00C76CD0">
        <w:rPr>
          <w:rFonts w:ascii="Arial" w:hAnsi="Arial" w:cs="Arial"/>
          <w:sz w:val="24"/>
          <w:szCs w:val="24"/>
        </w:rPr>
        <w:t xml:space="preserve"> r</w:t>
      </w:r>
      <w:r w:rsidRPr="00C76CD0">
        <w:rPr>
          <w:rFonts w:ascii="Arial" w:hAnsi="Arial" w:cs="Arial"/>
          <w:sz w:val="24"/>
          <w:szCs w:val="24"/>
        </w:rPr>
        <w:t>esponsibility</w:t>
      </w:r>
      <w:r w:rsidR="00A9519B" w:rsidRPr="00C76CD0">
        <w:rPr>
          <w:rFonts w:ascii="Arial" w:hAnsi="Arial" w:cs="Arial"/>
          <w:sz w:val="24"/>
          <w:szCs w:val="24"/>
        </w:rPr>
        <w:t xml:space="preserve"> </w:t>
      </w:r>
      <w:r w:rsidRPr="00C76CD0">
        <w:rPr>
          <w:rFonts w:ascii="Arial" w:hAnsi="Arial" w:cs="Arial"/>
          <w:sz w:val="24"/>
          <w:szCs w:val="24"/>
        </w:rPr>
        <w:t>for</w:t>
      </w:r>
      <w:r w:rsidR="00A9519B" w:rsidRPr="00C76CD0">
        <w:rPr>
          <w:rFonts w:ascii="Arial" w:hAnsi="Arial" w:cs="Arial"/>
          <w:sz w:val="24"/>
          <w:szCs w:val="24"/>
        </w:rPr>
        <w:t xml:space="preserve"> </w:t>
      </w:r>
      <w:r w:rsidRPr="00C76CD0">
        <w:rPr>
          <w:rFonts w:ascii="Arial" w:hAnsi="Arial" w:cs="Arial"/>
          <w:sz w:val="24"/>
          <w:szCs w:val="24"/>
        </w:rPr>
        <w:t>meeting</w:t>
      </w:r>
      <w:r w:rsidR="00A9519B" w:rsidRPr="00C76CD0">
        <w:rPr>
          <w:rFonts w:ascii="Arial" w:hAnsi="Arial" w:cs="Arial"/>
          <w:sz w:val="24"/>
          <w:szCs w:val="24"/>
        </w:rPr>
        <w:t xml:space="preserve"> </w:t>
      </w:r>
      <w:r w:rsidRPr="00C76CD0">
        <w:rPr>
          <w:rFonts w:ascii="Arial" w:hAnsi="Arial" w:cs="Arial"/>
          <w:sz w:val="24"/>
          <w:szCs w:val="24"/>
        </w:rPr>
        <w:t>the</w:t>
      </w:r>
      <w:r w:rsidR="00A9519B" w:rsidRPr="00C76CD0">
        <w:rPr>
          <w:rFonts w:ascii="Arial" w:hAnsi="Arial" w:cs="Arial"/>
          <w:sz w:val="24"/>
          <w:szCs w:val="24"/>
        </w:rPr>
        <w:t xml:space="preserve"> </w:t>
      </w:r>
      <w:r w:rsidRPr="00C76CD0">
        <w:rPr>
          <w:rFonts w:ascii="Arial" w:hAnsi="Arial" w:cs="Arial"/>
          <w:sz w:val="24"/>
          <w:szCs w:val="24"/>
        </w:rPr>
        <w:t>special</w:t>
      </w:r>
      <w:r w:rsidR="00A9519B" w:rsidRPr="00C76CD0">
        <w:rPr>
          <w:rFonts w:ascii="Arial" w:hAnsi="Arial" w:cs="Arial"/>
          <w:sz w:val="24"/>
          <w:szCs w:val="24"/>
        </w:rPr>
        <w:t xml:space="preserve"> </w:t>
      </w:r>
      <w:r w:rsidRPr="00C76CD0">
        <w:rPr>
          <w:rFonts w:ascii="Arial" w:hAnsi="Arial" w:cs="Arial"/>
          <w:sz w:val="24"/>
          <w:szCs w:val="24"/>
        </w:rPr>
        <w:t>educational</w:t>
      </w:r>
      <w:r w:rsidR="00A9519B" w:rsidRPr="00C76CD0">
        <w:rPr>
          <w:rFonts w:ascii="Arial" w:hAnsi="Arial" w:cs="Arial"/>
          <w:sz w:val="24"/>
          <w:szCs w:val="24"/>
        </w:rPr>
        <w:t xml:space="preserve"> </w:t>
      </w:r>
      <w:r w:rsidRPr="00C76CD0">
        <w:rPr>
          <w:rFonts w:ascii="Arial" w:hAnsi="Arial" w:cs="Arial"/>
          <w:sz w:val="24"/>
          <w:szCs w:val="24"/>
        </w:rPr>
        <w:t>needs</w:t>
      </w:r>
      <w:r w:rsidR="00A9519B" w:rsidRPr="00C76CD0">
        <w:rPr>
          <w:rFonts w:ascii="Arial" w:hAnsi="Arial" w:cs="Arial"/>
          <w:sz w:val="24"/>
          <w:szCs w:val="24"/>
        </w:rPr>
        <w:t xml:space="preserve"> </w:t>
      </w:r>
      <w:r w:rsidRPr="00C76CD0">
        <w:rPr>
          <w:rFonts w:ascii="Arial" w:hAnsi="Arial" w:cs="Arial"/>
          <w:sz w:val="24"/>
          <w:szCs w:val="24"/>
        </w:rPr>
        <w:t>of</w:t>
      </w:r>
      <w:r w:rsidR="00A9519B" w:rsidRPr="00C76CD0">
        <w:rPr>
          <w:rFonts w:ascii="Arial" w:hAnsi="Arial" w:cs="Arial"/>
          <w:sz w:val="24"/>
          <w:szCs w:val="24"/>
        </w:rPr>
        <w:t xml:space="preserve"> </w:t>
      </w:r>
      <w:r w:rsidRPr="00C76CD0">
        <w:rPr>
          <w:rFonts w:ascii="Arial" w:hAnsi="Arial" w:cs="Arial"/>
          <w:sz w:val="24"/>
          <w:szCs w:val="24"/>
        </w:rPr>
        <w:t>pupils</w:t>
      </w:r>
      <w:r w:rsidR="00A9519B" w:rsidRPr="00C76CD0">
        <w:rPr>
          <w:rFonts w:ascii="Arial" w:hAnsi="Arial" w:cs="Arial"/>
          <w:sz w:val="24"/>
          <w:szCs w:val="24"/>
        </w:rPr>
        <w:t xml:space="preserve"> </w:t>
      </w:r>
      <w:r w:rsidRPr="00C76CD0">
        <w:rPr>
          <w:rFonts w:ascii="Arial" w:hAnsi="Arial" w:cs="Arial"/>
          <w:sz w:val="24"/>
          <w:szCs w:val="24"/>
        </w:rPr>
        <w:t>is</w:t>
      </w:r>
      <w:r w:rsidR="00A9519B" w:rsidRPr="00C76CD0">
        <w:rPr>
          <w:rFonts w:ascii="Arial" w:hAnsi="Arial" w:cs="Arial"/>
          <w:sz w:val="24"/>
          <w:szCs w:val="24"/>
        </w:rPr>
        <w:t xml:space="preserve"> </w:t>
      </w:r>
      <w:r w:rsidRPr="00C76CD0">
        <w:rPr>
          <w:rFonts w:ascii="Arial" w:hAnsi="Arial" w:cs="Arial"/>
          <w:sz w:val="24"/>
          <w:szCs w:val="24"/>
        </w:rPr>
        <w:t>seen</w:t>
      </w:r>
      <w:r w:rsidR="00A9519B" w:rsidRPr="00C76CD0">
        <w:rPr>
          <w:rFonts w:ascii="Arial" w:hAnsi="Arial" w:cs="Arial"/>
          <w:sz w:val="24"/>
          <w:szCs w:val="24"/>
        </w:rPr>
        <w:t xml:space="preserve"> </w:t>
      </w:r>
      <w:r w:rsidRPr="00C76CD0">
        <w:rPr>
          <w:rFonts w:ascii="Arial" w:hAnsi="Arial" w:cs="Arial"/>
          <w:sz w:val="24"/>
          <w:szCs w:val="24"/>
        </w:rPr>
        <w:t>as</w:t>
      </w:r>
      <w:r w:rsidR="00A9519B" w:rsidRPr="00C76CD0">
        <w:rPr>
          <w:rFonts w:ascii="Arial" w:hAnsi="Arial" w:cs="Arial"/>
          <w:sz w:val="24"/>
          <w:szCs w:val="24"/>
        </w:rPr>
        <w:t xml:space="preserve"> </w:t>
      </w:r>
      <w:r w:rsidRPr="00C76CD0">
        <w:rPr>
          <w:rFonts w:ascii="Arial" w:hAnsi="Arial" w:cs="Arial"/>
          <w:sz w:val="24"/>
          <w:szCs w:val="24"/>
        </w:rPr>
        <w:t>a</w:t>
      </w:r>
      <w:r w:rsidR="00A9519B" w:rsidRPr="00C76CD0">
        <w:rPr>
          <w:rFonts w:ascii="Arial" w:hAnsi="Arial" w:cs="Arial"/>
          <w:sz w:val="24"/>
          <w:szCs w:val="24"/>
        </w:rPr>
        <w:t xml:space="preserve"> </w:t>
      </w:r>
      <w:r w:rsidRPr="00C76CD0">
        <w:rPr>
          <w:rFonts w:ascii="Arial" w:hAnsi="Arial" w:cs="Arial"/>
          <w:sz w:val="24"/>
          <w:szCs w:val="24"/>
        </w:rPr>
        <w:t>collective</w:t>
      </w:r>
      <w:r w:rsidR="00A9519B" w:rsidRPr="00C76CD0">
        <w:rPr>
          <w:rFonts w:ascii="Arial" w:hAnsi="Arial" w:cs="Arial"/>
          <w:sz w:val="24"/>
          <w:szCs w:val="24"/>
        </w:rPr>
        <w:t xml:space="preserve"> </w:t>
      </w:r>
      <w:r w:rsidRPr="00C76CD0">
        <w:rPr>
          <w:rFonts w:ascii="Arial" w:hAnsi="Arial" w:cs="Arial"/>
          <w:sz w:val="24"/>
          <w:szCs w:val="24"/>
        </w:rPr>
        <w:t>responsibility</w:t>
      </w:r>
      <w:r w:rsidR="00A9519B" w:rsidRPr="00C76CD0">
        <w:rPr>
          <w:rFonts w:ascii="Arial" w:hAnsi="Arial" w:cs="Arial"/>
          <w:sz w:val="24"/>
          <w:szCs w:val="24"/>
        </w:rPr>
        <w:t xml:space="preserve"> </w:t>
      </w:r>
      <w:r w:rsidRPr="00C76CD0">
        <w:rPr>
          <w:rFonts w:ascii="Arial" w:hAnsi="Arial" w:cs="Arial"/>
          <w:sz w:val="24"/>
          <w:szCs w:val="24"/>
        </w:rPr>
        <w:t>and</w:t>
      </w:r>
      <w:r w:rsidR="00A9519B" w:rsidRPr="00C76CD0">
        <w:rPr>
          <w:rFonts w:ascii="Arial" w:hAnsi="Arial" w:cs="Arial"/>
          <w:sz w:val="24"/>
          <w:szCs w:val="24"/>
        </w:rPr>
        <w:t xml:space="preserve"> </w:t>
      </w:r>
      <w:r w:rsidRPr="00C76CD0">
        <w:rPr>
          <w:rFonts w:ascii="Arial" w:hAnsi="Arial" w:cs="Arial"/>
          <w:sz w:val="24"/>
          <w:szCs w:val="24"/>
        </w:rPr>
        <w:t>this</w:t>
      </w:r>
      <w:r w:rsidR="00A9519B" w:rsidRPr="00C76CD0">
        <w:rPr>
          <w:rFonts w:ascii="Arial" w:hAnsi="Arial" w:cs="Arial"/>
          <w:sz w:val="24"/>
          <w:szCs w:val="24"/>
        </w:rPr>
        <w:t xml:space="preserve"> </w:t>
      </w:r>
      <w:r w:rsidRPr="00C76CD0">
        <w:rPr>
          <w:rFonts w:ascii="Arial" w:hAnsi="Arial" w:cs="Arial"/>
          <w:sz w:val="24"/>
          <w:szCs w:val="24"/>
        </w:rPr>
        <w:t>is</w:t>
      </w:r>
      <w:r w:rsidR="00A9519B" w:rsidRPr="00C76CD0">
        <w:rPr>
          <w:rFonts w:ascii="Arial" w:hAnsi="Arial" w:cs="Arial"/>
          <w:sz w:val="24"/>
          <w:szCs w:val="24"/>
        </w:rPr>
        <w:t xml:space="preserve"> </w:t>
      </w:r>
      <w:r w:rsidRPr="00C76CD0">
        <w:rPr>
          <w:rFonts w:ascii="Arial" w:hAnsi="Arial" w:cs="Arial"/>
          <w:sz w:val="24"/>
          <w:szCs w:val="24"/>
        </w:rPr>
        <w:t>reflected</w:t>
      </w:r>
      <w:r w:rsidR="00A9519B" w:rsidRPr="00C76CD0">
        <w:rPr>
          <w:rFonts w:ascii="Arial" w:hAnsi="Arial" w:cs="Arial"/>
          <w:sz w:val="24"/>
          <w:szCs w:val="24"/>
        </w:rPr>
        <w:t xml:space="preserve"> </w:t>
      </w:r>
      <w:r w:rsidRPr="00C76CD0">
        <w:rPr>
          <w:rFonts w:ascii="Arial" w:hAnsi="Arial" w:cs="Arial"/>
          <w:sz w:val="24"/>
          <w:szCs w:val="24"/>
        </w:rPr>
        <w:t>in</w:t>
      </w:r>
      <w:r w:rsidR="00A9519B" w:rsidRPr="00C76CD0">
        <w:rPr>
          <w:rFonts w:ascii="Arial" w:hAnsi="Arial" w:cs="Arial"/>
          <w:sz w:val="24"/>
          <w:szCs w:val="24"/>
        </w:rPr>
        <w:t xml:space="preserve"> </w:t>
      </w:r>
      <w:r w:rsidRPr="00C76CD0">
        <w:rPr>
          <w:rFonts w:ascii="Arial" w:hAnsi="Arial" w:cs="Arial"/>
          <w:sz w:val="24"/>
          <w:szCs w:val="24"/>
        </w:rPr>
        <w:t>all</w:t>
      </w:r>
      <w:r w:rsidR="00A9519B" w:rsidRPr="00C76CD0">
        <w:rPr>
          <w:rFonts w:ascii="Arial" w:hAnsi="Arial" w:cs="Arial"/>
          <w:sz w:val="24"/>
          <w:szCs w:val="24"/>
        </w:rPr>
        <w:t xml:space="preserve"> </w:t>
      </w:r>
      <w:r w:rsidRPr="00C76CD0">
        <w:rPr>
          <w:rFonts w:ascii="Arial" w:hAnsi="Arial" w:cs="Arial"/>
          <w:sz w:val="24"/>
          <w:szCs w:val="24"/>
        </w:rPr>
        <w:t>areas</w:t>
      </w:r>
      <w:r w:rsidR="00A9519B" w:rsidRPr="00C76CD0">
        <w:rPr>
          <w:rFonts w:ascii="Arial" w:hAnsi="Arial" w:cs="Arial"/>
          <w:sz w:val="24"/>
          <w:szCs w:val="24"/>
        </w:rPr>
        <w:t xml:space="preserve"> </w:t>
      </w:r>
      <w:r w:rsidRPr="00C76CD0">
        <w:rPr>
          <w:rFonts w:ascii="Arial" w:hAnsi="Arial" w:cs="Arial"/>
          <w:sz w:val="24"/>
          <w:szCs w:val="24"/>
        </w:rPr>
        <w:t>of</w:t>
      </w:r>
      <w:r w:rsidR="00A9519B" w:rsidRPr="00C76CD0">
        <w:rPr>
          <w:rFonts w:ascii="Arial" w:hAnsi="Arial" w:cs="Arial"/>
          <w:sz w:val="24"/>
          <w:szCs w:val="24"/>
        </w:rPr>
        <w:t xml:space="preserve"> </w:t>
      </w:r>
      <w:r w:rsidRPr="00C76CD0">
        <w:rPr>
          <w:rFonts w:ascii="Arial" w:hAnsi="Arial" w:cs="Arial"/>
          <w:sz w:val="24"/>
          <w:szCs w:val="24"/>
        </w:rPr>
        <w:t>school</w:t>
      </w:r>
      <w:r w:rsidR="00A9519B" w:rsidRPr="00C76CD0">
        <w:rPr>
          <w:rFonts w:ascii="Arial" w:hAnsi="Arial" w:cs="Arial"/>
          <w:sz w:val="24"/>
          <w:szCs w:val="24"/>
        </w:rPr>
        <w:t xml:space="preserve"> </w:t>
      </w:r>
      <w:r w:rsidRPr="00C76CD0">
        <w:rPr>
          <w:rFonts w:ascii="Arial" w:hAnsi="Arial" w:cs="Arial"/>
          <w:sz w:val="24"/>
          <w:szCs w:val="24"/>
        </w:rPr>
        <w:t>life,</w:t>
      </w:r>
      <w:r w:rsidR="00A9519B" w:rsidRPr="00C76CD0">
        <w:rPr>
          <w:rFonts w:ascii="Arial" w:hAnsi="Arial" w:cs="Arial"/>
          <w:sz w:val="24"/>
          <w:szCs w:val="24"/>
        </w:rPr>
        <w:t xml:space="preserve"> </w:t>
      </w:r>
      <w:r w:rsidRPr="00C76CD0">
        <w:rPr>
          <w:rFonts w:ascii="Arial" w:hAnsi="Arial" w:cs="Arial"/>
          <w:sz w:val="24"/>
          <w:szCs w:val="24"/>
        </w:rPr>
        <w:t>including</w:t>
      </w:r>
      <w:r w:rsidR="00A9519B" w:rsidRPr="00C76CD0">
        <w:rPr>
          <w:rFonts w:ascii="Arial" w:hAnsi="Arial" w:cs="Arial"/>
          <w:sz w:val="24"/>
          <w:szCs w:val="24"/>
        </w:rPr>
        <w:t xml:space="preserve"> </w:t>
      </w:r>
      <w:r w:rsidRPr="00C76CD0">
        <w:rPr>
          <w:rFonts w:ascii="Arial" w:hAnsi="Arial" w:cs="Arial"/>
          <w:sz w:val="24"/>
          <w:szCs w:val="24"/>
        </w:rPr>
        <w:t>all</w:t>
      </w:r>
      <w:r w:rsidR="00A9519B" w:rsidRPr="00C76CD0">
        <w:rPr>
          <w:rFonts w:ascii="Arial" w:hAnsi="Arial" w:cs="Arial"/>
          <w:sz w:val="24"/>
          <w:szCs w:val="24"/>
        </w:rPr>
        <w:t xml:space="preserve"> </w:t>
      </w:r>
      <w:r w:rsidRPr="00C76CD0">
        <w:rPr>
          <w:rFonts w:ascii="Arial" w:hAnsi="Arial" w:cs="Arial"/>
          <w:sz w:val="24"/>
          <w:szCs w:val="24"/>
        </w:rPr>
        <w:t>aspects</w:t>
      </w:r>
      <w:r w:rsidR="00A9519B" w:rsidRPr="00C76CD0">
        <w:rPr>
          <w:rFonts w:ascii="Arial" w:hAnsi="Arial" w:cs="Arial"/>
          <w:sz w:val="24"/>
          <w:szCs w:val="24"/>
        </w:rPr>
        <w:t xml:space="preserve"> </w:t>
      </w:r>
      <w:r w:rsidRPr="00C76CD0">
        <w:rPr>
          <w:rFonts w:ascii="Arial" w:hAnsi="Arial" w:cs="Arial"/>
          <w:sz w:val="24"/>
          <w:szCs w:val="24"/>
        </w:rPr>
        <w:t>of</w:t>
      </w:r>
      <w:r w:rsidR="00A9519B" w:rsidRPr="00C76CD0">
        <w:rPr>
          <w:rFonts w:ascii="Arial" w:hAnsi="Arial" w:cs="Arial"/>
          <w:sz w:val="24"/>
          <w:szCs w:val="24"/>
        </w:rPr>
        <w:t xml:space="preserve"> </w:t>
      </w:r>
      <w:r w:rsidRPr="00C76CD0">
        <w:rPr>
          <w:rFonts w:ascii="Arial" w:hAnsi="Arial" w:cs="Arial"/>
          <w:sz w:val="24"/>
          <w:szCs w:val="24"/>
        </w:rPr>
        <w:t>policy</w:t>
      </w:r>
      <w:r w:rsidR="00A9519B" w:rsidRPr="00C76CD0">
        <w:rPr>
          <w:rFonts w:ascii="Arial" w:hAnsi="Arial" w:cs="Arial"/>
          <w:sz w:val="24"/>
          <w:szCs w:val="24"/>
        </w:rPr>
        <w:t xml:space="preserve"> </w:t>
      </w:r>
      <w:r w:rsidRPr="00C76CD0">
        <w:rPr>
          <w:rFonts w:ascii="Arial" w:hAnsi="Arial" w:cs="Arial"/>
          <w:sz w:val="24"/>
          <w:szCs w:val="24"/>
        </w:rPr>
        <w:t>making</w:t>
      </w:r>
      <w:r w:rsidR="00A9519B" w:rsidRPr="00C76CD0">
        <w:rPr>
          <w:rFonts w:ascii="Arial" w:hAnsi="Arial" w:cs="Arial"/>
          <w:sz w:val="24"/>
          <w:szCs w:val="24"/>
        </w:rPr>
        <w:t xml:space="preserve"> </w:t>
      </w:r>
      <w:r w:rsidRPr="00C76CD0">
        <w:rPr>
          <w:rFonts w:ascii="Arial" w:hAnsi="Arial" w:cs="Arial"/>
          <w:sz w:val="24"/>
          <w:szCs w:val="24"/>
        </w:rPr>
        <w:t>and</w:t>
      </w:r>
      <w:r w:rsidR="00A9519B" w:rsidRPr="00C76CD0">
        <w:rPr>
          <w:rFonts w:ascii="Arial" w:hAnsi="Arial" w:cs="Arial"/>
          <w:sz w:val="24"/>
          <w:szCs w:val="24"/>
        </w:rPr>
        <w:t xml:space="preserve"> </w:t>
      </w:r>
      <w:r w:rsidRPr="00C76CD0">
        <w:rPr>
          <w:rFonts w:ascii="Arial" w:hAnsi="Arial" w:cs="Arial"/>
          <w:sz w:val="24"/>
          <w:szCs w:val="24"/>
        </w:rPr>
        <w:t>planning.</w:t>
      </w:r>
    </w:p>
    <w:p w:rsidR="00884FB8" w:rsidRPr="00C76CD0" w:rsidRDefault="00EB10A5"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Children</w:t>
      </w:r>
      <w:r w:rsidR="00C76CD0" w:rsidRPr="00C76CD0">
        <w:rPr>
          <w:rFonts w:ascii="Arial" w:hAnsi="Arial" w:cs="Arial"/>
          <w:sz w:val="24"/>
          <w:szCs w:val="24"/>
        </w:rPr>
        <w:t>’</w:t>
      </w:r>
      <w:r w:rsidR="00D22E51" w:rsidRPr="00C76CD0">
        <w:rPr>
          <w:rFonts w:ascii="Arial" w:hAnsi="Arial" w:cs="Arial"/>
          <w:sz w:val="24"/>
          <w:szCs w:val="24"/>
        </w:rPr>
        <w:t>s</w:t>
      </w:r>
      <w:r w:rsidR="00A9519B" w:rsidRPr="00C76CD0">
        <w:rPr>
          <w:rFonts w:ascii="Arial" w:hAnsi="Arial" w:cs="Arial"/>
          <w:sz w:val="24"/>
          <w:szCs w:val="24"/>
        </w:rPr>
        <w:t xml:space="preserve"> </w:t>
      </w:r>
      <w:proofErr w:type="spellStart"/>
      <w:r w:rsidR="00A9519B" w:rsidRPr="00C76CD0">
        <w:rPr>
          <w:rFonts w:ascii="Arial" w:hAnsi="Arial" w:cs="Arial"/>
          <w:sz w:val="24"/>
          <w:szCs w:val="24"/>
        </w:rPr>
        <w:t>s</w:t>
      </w:r>
      <w:r w:rsidR="00D22E51" w:rsidRPr="00C76CD0">
        <w:rPr>
          <w:rFonts w:ascii="Arial" w:hAnsi="Arial" w:cs="Arial"/>
          <w:sz w:val="24"/>
          <w:szCs w:val="24"/>
        </w:rPr>
        <w:t>elf</w:t>
      </w:r>
      <w:r w:rsidR="00A9519B" w:rsidRPr="00C76CD0">
        <w:rPr>
          <w:rFonts w:ascii="Arial" w:hAnsi="Arial" w:cs="Arial"/>
          <w:sz w:val="24"/>
          <w:szCs w:val="24"/>
        </w:rPr>
        <w:t xml:space="preserve"> </w:t>
      </w:r>
      <w:r w:rsidR="00D22E51" w:rsidRPr="00C76CD0">
        <w:rPr>
          <w:rFonts w:ascii="Arial" w:hAnsi="Arial" w:cs="Arial"/>
          <w:sz w:val="24"/>
          <w:szCs w:val="24"/>
        </w:rPr>
        <w:t>knowledge</w:t>
      </w:r>
      <w:proofErr w:type="spellEnd"/>
      <w:r w:rsidR="00A9519B" w:rsidRPr="00C76CD0">
        <w:rPr>
          <w:rFonts w:ascii="Arial" w:hAnsi="Arial" w:cs="Arial"/>
          <w:sz w:val="24"/>
          <w:szCs w:val="24"/>
        </w:rPr>
        <w:t xml:space="preserve"> </w:t>
      </w:r>
      <w:r w:rsidR="00D22E51" w:rsidRPr="00C76CD0">
        <w:rPr>
          <w:rFonts w:ascii="Arial" w:hAnsi="Arial" w:cs="Arial"/>
          <w:sz w:val="24"/>
          <w:szCs w:val="24"/>
        </w:rPr>
        <w:t>and</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concerns</w:t>
      </w:r>
      <w:r w:rsidR="00A9519B" w:rsidRPr="00C76CD0">
        <w:rPr>
          <w:rFonts w:ascii="Arial" w:hAnsi="Arial" w:cs="Arial"/>
          <w:sz w:val="24"/>
          <w:szCs w:val="24"/>
        </w:rPr>
        <w:t xml:space="preserve"> </w:t>
      </w:r>
      <w:r w:rsidR="00D22E51" w:rsidRPr="00C76CD0">
        <w:rPr>
          <w:rFonts w:ascii="Arial" w:hAnsi="Arial" w:cs="Arial"/>
          <w:sz w:val="24"/>
          <w:szCs w:val="24"/>
        </w:rPr>
        <w:t>about</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own</w:t>
      </w:r>
      <w:r w:rsidR="00A9519B" w:rsidRPr="00C76CD0">
        <w:rPr>
          <w:rFonts w:ascii="Arial" w:hAnsi="Arial" w:cs="Arial"/>
          <w:sz w:val="24"/>
          <w:szCs w:val="24"/>
        </w:rPr>
        <w:t xml:space="preserve"> </w:t>
      </w:r>
      <w:r w:rsidR="00D22E51" w:rsidRPr="00C76CD0">
        <w:rPr>
          <w:rFonts w:ascii="Arial" w:hAnsi="Arial" w:cs="Arial"/>
          <w:sz w:val="24"/>
          <w:szCs w:val="24"/>
        </w:rPr>
        <w:t>learning</w:t>
      </w:r>
      <w:r w:rsidR="00A9519B" w:rsidRPr="00C76CD0">
        <w:rPr>
          <w:rFonts w:ascii="Arial" w:hAnsi="Arial" w:cs="Arial"/>
          <w:sz w:val="24"/>
          <w:szCs w:val="24"/>
        </w:rPr>
        <w:t xml:space="preserve"> </w:t>
      </w:r>
      <w:r w:rsidR="00D22E51" w:rsidRPr="00C76CD0">
        <w:rPr>
          <w:rFonts w:ascii="Arial" w:hAnsi="Arial" w:cs="Arial"/>
          <w:sz w:val="24"/>
          <w:szCs w:val="24"/>
        </w:rPr>
        <w:t>should</w:t>
      </w:r>
      <w:r w:rsidR="00A9519B" w:rsidRPr="00C76CD0">
        <w:rPr>
          <w:rFonts w:ascii="Arial" w:hAnsi="Arial" w:cs="Arial"/>
          <w:sz w:val="24"/>
          <w:szCs w:val="24"/>
        </w:rPr>
        <w:t xml:space="preserve"> </w:t>
      </w:r>
      <w:r w:rsidR="00D22E51" w:rsidRPr="00C76CD0">
        <w:rPr>
          <w:rFonts w:ascii="Arial" w:hAnsi="Arial" w:cs="Arial"/>
          <w:sz w:val="24"/>
          <w:szCs w:val="24"/>
        </w:rPr>
        <w:t>be</w:t>
      </w:r>
      <w:r w:rsidR="00A9519B" w:rsidRPr="00C76CD0">
        <w:rPr>
          <w:rFonts w:ascii="Arial" w:hAnsi="Arial" w:cs="Arial"/>
          <w:sz w:val="24"/>
          <w:szCs w:val="24"/>
        </w:rPr>
        <w:t xml:space="preserve"> </w:t>
      </w:r>
      <w:r w:rsidR="00D22E51" w:rsidRPr="00C76CD0">
        <w:rPr>
          <w:rFonts w:ascii="Arial" w:hAnsi="Arial" w:cs="Arial"/>
          <w:sz w:val="24"/>
          <w:szCs w:val="24"/>
        </w:rPr>
        <w:t>valued</w:t>
      </w:r>
      <w:r w:rsidR="00A9519B" w:rsidRPr="00C76CD0">
        <w:rPr>
          <w:rFonts w:ascii="Arial" w:hAnsi="Arial" w:cs="Arial"/>
          <w:sz w:val="24"/>
          <w:szCs w:val="24"/>
        </w:rPr>
        <w:t xml:space="preserve"> </w:t>
      </w:r>
      <w:r w:rsidR="00D22E51" w:rsidRPr="00C76CD0">
        <w:rPr>
          <w:rFonts w:ascii="Arial" w:hAnsi="Arial" w:cs="Arial"/>
          <w:sz w:val="24"/>
          <w:szCs w:val="24"/>
        </w:rPr>
        <w:t>highly,</w:t>
      </w:r>
      <w:r w:rsidR="00A9519B" w:rsidRPr="00C76CD0">
        <w:rPr>
          <w:rFonts w:ascii="Arial" w:hAnsi="Arial" w:cs="Arial"/>
          <w:sz w:val="24"/>
          <w:szCs w:val="24"/>
        </w:rPr>
        <w:t xml:space="preserve"> </w:t>
      </w:r>
      <w:r w:rsidR="00D22E51" w:rsidRPr="00C76CD0">
        <w:rPr>
          <w:rFonts w:ascii="Arial" w:hAnsi="Arial" w:cs="Arial"/>
          <w:sz w:val="24"/>
          <w:szCs w:val="24"/>
        </w:rPr>
        <w:t>and</w:t>
      </w:r>
      <w:r w:rsidR="00A9519B" w:rsidRPr="00C76CD0">
        <w:rPr>
          <w:rFonts w:ascii="Arial" w:hAnsi="Arial" w:cs="Arial"/>
          <w:sz w:val="24"/>
          <w:szCs w:val="24"/>
        </w:rPr>
        <w:t xml:space="preserve"> </w:t>
      </w:r>
      <w:r w:rsidR="00D22E51" w:rsidRPr="00C76CD0">
        <w:rPr>
          <w:rFonts w:ascii="Arial" w:hAnsi="Arial" w:cs="Arial"/>
          <w:sz w:val="24"/>
          <w:szCs w:val="24"/>
        </w:rPr>
        <w:t>children</w:t>
      </w:r>
      <w:r w:rsidR="00A9519B" w:rsidRPr="00C76CD0">
        <w:rPr>
          <w:rFonts w:ascii="Arial" w:hAnsi="Arial" w:cs="Arial"/>
          <w:sz w:val="24"/>
          <w:szCs w:val="24"/>
        </w:rPr>
        <w:t xml:space="preserve"> </w:t>
      </w:r>
      <w:r w:rsidR="00D22E51" w:rsidRPr="00C76CD0">
        <w:rPr>
          <w:rFonts w:ascii="Arial" w:hAnsi="Arial" w:cs="Arial"/>
          <w:sz w:val="24"/>
          <w:szCs w:val="24"/>
        </w:rPr>
        <w:t>should</w:t>
      </w:r>
      <w:r w:rsidR="00A9519B" w:rsidRPr="00C76CD0">
        <w:rPr>
          <w:rFonts w:ascii="Arial" w:hAnsi="Arial" w:cs="Arial"/>
          <w:sz w:val="24"/>
          <w:szCs w:val="24"/>
        </w:rPr>
        <w:t xml:space="preserve"> </w:t>
      </w:r>
      <w:r w:rsidR="00D22E51" w:rsidRPr="00C76CD0">
        <w:rPr>
          <w:rFonts w:ascii="Arial" w:hAnsi="Arial" w:cs="Arial"/>
          <w:sz w:val="24"/>
          <w:szCs w:val="24"/>
        </w:rPr>
        <w:t>be</w:t>
      </w:r>
      <w:r w:rsidR="00A9519B" w:rsidRPr="00C76CD0">
        <w:rPr>
          <w:rFonts w:ascii="Arial" w:hAnsi="Arial" w:cs="Arial"/>
          <w:sz w:val="24"/>
          <w:szCs w:val="24"/>
        </w:rPr>
        <w:t xml:space="preserve"> </w:t>
      </w:r>
      <w:r w:rsidR="00D22E51" w:rsidRPr="00C76CD0">
        <w:rPr>
          <w:rFonts w:ascii="Arial" w:hAnsi="Arial" w:cs="Arial"/>
          <w:sz w:val="24"/>
          <w:szCs w:val="24"/>
        </w:rPr>
        <w:t>supported</w:t>
      </w:r>
      <w:r w:rsidR="00A9519B" w:rsidRPr="00C76CD0">
        <w:rPr>
          <w:rFonts w:ascii="Arial" w:hAnsi="Arial" w:cs="Arial"/>
          <w:sz w:val="24"/>
          <w:szCs w:val="24"/>
        </w:rPr>
        <w:t xml:space="preserve"> </w:t>
      </w:r>
      <w:r w:rsidR="00D22E51" w:rsidRPr="00C76CD0">
        <w:rPr>
          <w:rFonts w:ascii="Arial" w:hAnsi="Arial" w:cs="Arial"/>
          <w:sz w:val="24"/>
          <w:szCs w:val="24"/>
        </w:rPr>
        <w:t>to</w:t>
      </w:r>
      <w:r w:rsidR="00A9519B" w:rsidRPr="00C76CD0">
        <w:rPr>
          <w:rFonts w:ascii="Arial" w:hAnsi="Arial" w:cs="Arial"/>
          <w:sz w:val="24"/>
          <w:szCs w:val="24"/>
        </w:rPr>
        <w:t xml:space="preserve"> </w:t>
      </w:r>
      <w:r w:rsidR="00D22E51" w:rsidRPr="00C76CD0">
        <w:rPr>
          <w:rFonts w:ascii="Arial" w:hAnsi="Arial" w:cs="Arial"/>
          <w:sz w:val="24"/>
          <w:szCs w:val="24"/>
        </w:rPr>
        <w:t>be</w:t>
      </w:r>
      <w:r w:rsidR="00A9519B" w:rsidRPr="00C76CD0">
        <w:rPr>
          <w:rFonts w:ascii="Arial" w:hAnsi="Arial" w:cs="Arial"/>
          <w:sz w:val="24"/>
          <w:szCs w:val="24"/>
        </w:rPr>
        <w:t xml:space="preserve"> </w:t>
      </w:r>
      <w:r w:rsidR="00D22E51" w:rsidRPr="00C76CD0">
        <w:rPr>
          <w:rFonts w:ascii="Arial" w:hAnsi="Arial" w:cs="Arial"/>
          <w:sz w:val="24"/>
          <w:szCs w:val="24"/>
        </w:rPr>
        <w:t>able</w:t>
      </w:r>
      <w:r w:rsidR="00A9519B" w:rsidRPr="00C76CD0">
        <w:rPr>
          <w:rFonts w:ascii="Arial" w:hAnsi="Arial" w:cs="Arial"/>
          <w:sz w:val="24"/>
          <w:szCs w:val="24"/>
        </w:rPr>
        <w:t xml:space="preserve"> </w:t>
      </w:r>
      <w:r w:rsidR="00D22E51" w:rsidRPr="00C76CD0">
        <w:rPr>
          <w:rFonts w:ascii="Arial" w:hAnsi="Arial" w:cs="Arial"/>
          <w:sz w:val="24"/>
          <w:szCs w:val="24"/>
        </w:rPr>
        <w:t>to</w:t>
      </w:r>
      <w:r w:rsidR="00A9519B" w:rsidRPr="00C76CD0">
        <w:rPr>
          <w:rFonts w:ascii="Arial" w:hAnsi="Arial" w:cs="Arial"/>
          <w:sz w:val="24"/>
          <w:szCs w:val="24"/>
        </w:rPr>
        <w:t xml:space="preserve"> </w:t>
      </w:r>
      <w:r w:rsidR="00D22E51" w:rsidRPr="00C76CD0">
        <w:rPr>
          <w:rFonts w:ascii="Arial" w:hAnsi="Arial" w:cs="Arial"/>
          <w:sz w:val="24"/>
          <w:szCs w:val="24"/>
        </w:rPr>
        <w:t>express</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views</w:t>
      </w:r>
      <w:r w:rsidR="00A9519B" w:rsidRPr="00C76CD0">
        <w:rPr>
          <w:rFonts w:ascii="Arial" w:hAnsi="Arial" w:cs="Arial"/>
          <w:sz w:val="24"/>
          <w:szCs w:val="24"/>
        </w:rPr>
        <w:t xml:space="preserve"> </w:t>
      </w:r>
      <w:r w:rsidR="00D22E51" w:rsidRPr="00C76CD0">
        <w:rPr>
          <w:rFonts w:ascii="Arial" w:hAnsi="Arial" w:cs="Arial"/>
          <w:sz w:val="24"/>
          <w:szCs w:val="24"/>
        </w:rPr>
        <w:t>and</w:t>
      </w:r>
      <w:r w:rsidR="00A9519B" w:rsidRPr="00C76CD0">
        <w:rPr>
          <w:rFonts w:ascii="Arial" w:hAnsi="Arial" w:cs="Arial"/>
          <w:sz w:val="24"/>
          <w:szCs w:val="24"/>
        </w:rPr>
        <w:t xml:space="preserve"> </w:t>
      </w:r>
      <w:r w:rsidR="00D22E51" w:rsidRPr="00C76CD0">
        <w:rPr>
          <w:rFonts w:ascii="Arial" w:hAnsi="Arial" w:cs="Arial"/>
          <w:sz w:val="24"/>
          <w:szCs w:val="24"/>
        </w:rPr>
        <w:t>to</w:t>
      </w:r>
      <w:r w:rsidR="00A9519B" w:rsidRPr="00C76CD0">
        <w:rPr>
          <w:rFonts w:ascii="Arial" w:hAnsi="Arial" w:cs="Arial"/>
          <w:sz w:val="24"/>
          <w:szCs w:val="24"/>
        </w:rPr>
        <w:t xml:space="preserve"> </w:t>
      </w:r>
      <w:r w:rsidR="00D22E51" w:rsidRPr="00C76CD0">
        <w:rPr>
          <w:rFonts w:ascii="Arial" w:hAnsi="Arial" w:cs="Arial"/>
          <w:sz w:val="24"/>
          <w:szCs w:val="24"/>
        </w:rPr>
        <w:t>actively</w:t>
      </w:r>
      <w:r w:rsidR="00A9519B" w:rsidRPr="00C76CD0">
        <w:rPr>
          <w:rFonts w:ascii="Arial" w:hAnsi="Arial" w:cs="Arial"/>
          <w:sz w:val="24"/>
          <w:szCs w:val="24"/>
        </w:rPr>
        <w:t xml:space="preserve"> </w:t>
      </w:r>
      <w:r w:rsidR="00D22E51" w:rsidRPr="00C76CD0">
        <w:rPr>
          <w:rFonts w:ascii="Arial" w:hAnsi="Arial" w:cs="Arial"/>
          <w:sz w:val="24"/>
          <w:szCs w:val="24"/>
        </w:rPr>
        <w:t>participate</w:t>
      </w:r>
      <w:r w:rsidR="00A9519B" w:rsidRPr="00C76CD0">
        <w:rPr>
          <w:rFonts w:ascii="Arial" w:hAnsi="Arial" w:cs="Arial"/>
          <w:sz w:val="24"/>
          <w:szCs w:val="24"/>
        </w:rPr>
        <w:t xml:space="preserve"> </w:t>
      </w:r>
      <w:r w:rsidR="00D22E51" w:rsidRPr="00C76CD0">
        <w:rPr>
          <w:rFonts w:ascii="Arial" w:hAnsi="Arial" w:cs="Arial"/>
          <w:sz w:val="24"/>
          <w:szCs w:val="24"/>
        </w:rPr>
        <w:t>in</w:t>
      </w:r>
      <w:r w:rsidR="00A9519B" w:rsidRPr="00C76CD0">
        <w:rPr>
          <w:rFonts w:ascii="Arial" w:hAnsi="Arial" w:cs="Arial"/>
          <w:sz w:val="24"/>
          <w:szCs w:val="24"/>
        </w:rPr>
        <w:t xml:space="preserve"> </w:t>
      </w:r>
      <w:r w:rsidR="00D22E51" w:rsidRPr="00C76CD0">
        <w:rPr>
          <w:rFonts w:ascii="Arial" w:hAnsi="Arial" w:cs="Arial"/>
          <w:sz w:val="24"/>
          <w:szCs w:val="24"/>
        </w:rPr>
        <w:t>all</w:t>
      </w:r>
      <w:r w:rsidR="00A9519B" w:rsidRPr="00C76CD0">
        <w:rPr>
          <w:rFonts w:ascii="Arial" w:hAnsi="Arial" w:cs="Arial"/>
          <w:sz w:val="24"/>
          <w:szCs w:val="24"/>
        </w:rPr>
        <w:t xml:space="preserve"> </w:t>
      </w:r>
      <w:r w:rsidR="00D22E51" w:rsidRPr="00C76CD0">
        <w:rPr>
          <w:rFonts w:ascii="Arial" w:hAnsi="Arial" w:cs="Arial"/>
          <w:sz w:val="24"/>
          <w:szCs w:val="24"/>
        </w:rPr>
        <w:t>decisions</w:t>
      </w:r>
      <w:r w:rsidR="00A9519B" w:rsidRPr="00C76CD0">
        <w:rPr>
          <w:rFonts w:ascii="Arial" w:hAnsi="Arial" w:cs="Arial"/>
          <w:sz w:val="24"/>
          <w:szCs w:val="24"/>
        </w:rPr>
        <w:t xml:space="preserve"> </w:t>
      </w:r>
      <w:r w:rsidR="00D22E51" w:rsidRPr="00C76CD0">
        <w:rPr>
          <w:rFonts w:ascii="Arial" w:hAnsi="Arial" w:cs="Arial"/>
          <w:sz w:val="24"/>
          <w:szCs w:val="24"/>
        </w:rPr>
        <w:t>about</w:t>
      </w:r>
      <w:r w:rsidR="00A9519B" w:rsidRPr="00C76CD0">
        <w:rPr>
          <w:rFonts w:ascii="Arial" w:hAnsi="Arial" w:cs="Arial"/>
          <w:sz w:val="24"/>
          <w:szCs w:val="24"/>
        </w:rPr>
        <w:t xml:space="preserve"> </w:t>
      </w:r>
      <w:r w:rsidR="00D22E51" w:rsidRPr="00C76CD0">
        <w:rPr>
          <w:rFonts w:ascii="Arial" w:hAnsi="Arial" w:cs="Arial"/>
          <w:sz w:val="24"/>
          <w:szCs w:val="24"/>
        </w:rPr>
        <w:t>their</w:t>
      </w:r>
      <w:r w:rsidR="00A9519B" w:rsidRPr="00C76CD0">
        <w:rPr>
          <w:rFonts w:ascii="Arial" w:hAnsi="Arial" w:cs="Arial"/>
          <w:sz w:val="24"/>
          <w:szCs w:val="24"/>
        </w:rPr>
        <w:t xml:space="preserve"> </w:t>
      </w:r>
      <w:r w:rsidR="00D22E51" w:rsidRPr="00C76CD0">
        <w:rPr>
          <w:rFonts w:ascii="Arial" w:hAnsi="Arial" w:cs="Arial"/>
          <w:sz w:val="24"/>
          <w:szCs w:val="24"/>
        </w:rPr>
        <w:t>education.</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Working with parents as partners in their child’s education is essential and the school should be proactive in facilitating this.</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 aim to educate pupils with special educational needs alongside their peers in the classroom for the majority of the time. However, we acknowledge that there will be times when an individual pupil’s needs require some withdrawal sessions for a specific purpose.</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lastRenderedPageBreak/>
        <w:t>The pursuit of early identification of special educational needs is essential, followed by an effective, relevant, graded response, based on careful assessment, planning and monitoring.</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 welcome the contribution that other professionals are able to make and seek an inter-agency approach to meeting our pupils’ needs.</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All interventions with pupils with special educational needs should be recorded and evaluated.</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Good relationships with nursery, secondary and special schools should be maintained to ensure the smooth transition of pu</w:t>
      </w:r>
      <w:r w:rsidR="00EB10A5" w:rsidRPr="00C76CD0">
        <w:rPr>
          <w:rFonts w:ascii="Arial" w:hAnsi="Arial" w:cs="Arial"/>
          <w:sz w:val="24"/>
          <w:szCs w:val="24"/>
        </w:rPr>
        <w:t>pils from one phase to the next</w:t>
      </w:r>
      <w:r w:rsidRPr="00C76CD0">
        <w:rPr>
          <w:rFonts w:ascii="Arial" w:hAnsi="Arial" w:cs="Arial"/>
          <w:sz w:val="24"/>
          <w:szCs w:val="24"/>
        </w:rPr>
        <w:t>.</w:t>
      </w:r>
    </w:p>
    <w:p w:rsidR="00884FB8"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effectiveness of the special educational needs provision in the school should be continuously monitored and evaluated.</w:t>
      </w:r>
    </w:p>
    <w:p w:rsidR="00C52867" w:rsidRPr="00C76CD0" w:rsidRDefault="00884FB8" w:rsidP="003F7DDE">
      <w:pPr>
        <w:pStyle w:val="ListParagraph"/>
        <w:numPr>
          <w:ilvl w:val="0"/>
          <w:numId w:val="7"/>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Focused, in-service training should be provided to further all staff’s knowledge and expertise in the area of special educational needs.</w:t>
      </w:r>
    </w:p>
    <w:p w:rsidR="00C52867" w:rsidRPr="00C76CD0" w:rsidRDefault="00C52867" w:rsidP="003F7DDE">
      <w:pPr>
        <w:pStyle w:val="Default"/>
        <w:numPr>
          <w:ilvl w:val="0"/>
          <w:numId w:val="8"/>
        </w:numPr>
        <w:spacing w:after="61"/>
      </w:pPr>
      <w:r w:rsidRPr="00C76CD0">
        <w:t xml:space="preserve">To work within the guidance provide in the SEND Code of Practice, 2014 </w:t>
      </w:r>
    </w:p>
    <w:p w:rsidR="00C52867" w:rsidRPr="00C76CD0" w:rsidRDefault="00C52867" w:rsidP="003F7DDE">
      <w:pPr>
        <w:pStyle w:val="Default"/>
        <w:numPr>
          <w:ilvl w:val="0"/>
          <w:numId w:val="8"/>
        </w:numPr>
        <w:spacing w:after="61"/>
      </w:pPr>
      <w:r w:rsidRPr="00C76CD0">
        <w:t xml:space="preserve">To provide a Special Educational Needs Co-ordinator(SENCO) who will work with the SEN Inclusion Policy </w:t>
      </w:r>
    </w:p>
    <w:p w:rsidR="00C52867" w:rsidRPr="00C76CD0" w:rsidRDefault="00C52867" w:rsidP="003F7DDE">
      <w:pPr>
        <w:autoSpaceDE w:val="0"/>
        <w:autoSpaceDN w:val="0"/>
        <w:adjustRightInd w:val="0"/>
        <w:spacing w:after="0" w:line="240" w:lineRule="auto"/>
        <w:rPr>
          <w:rFonts w:ascii="Arial" w:hAnsi="Arial" w:cs="Arial"/>
          <w:b/>
          <w:sz w:val="24"/>
          <w:szCs w:val="24"/>
        </w:rPr>
      </w:pPr>
    </w:p>
    <w:p w:rsidR="00884FB8" w:rsidRPr="00C76CD0" w:rsidRDefault="003F7DDE"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t>SECTION 3 – IDENTIFYING SPECIAL EDUCATIONAL NEEDS</w:t>
      </w:r>
    </w:p>
    <w:p w:rsidR="00884FB8" w:rsidRPr="00C76CD0" w:rsidRDefault="00884FB8" w:rsidP="003F7DDE">
      <w:pPr>
        <w:autoSpaceDE w:val="0"/>
        <w:autoSpaceDN w:val="0"/>
        <w:adjustRightInd w:val="0"/>
        <w:spacing w:after="0" w:line="240" w:lineRule="auto"/>
        <w:rPr>
          <w:rFonts w:ascii="Arial" w:hAnsi="Arial" w:cs="Arial"/>
          <w:b/>
          <w:sz w:val="24"/>
          <w:szCs w:val="24"/>
        </w:rPr>
      </w:pPr>
    </w:p>
    <w:p w:rsidR="00884FB8" w:rsidRPr="00C76CD0" w:rsidRDefault="00884FB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 4 broad areas of need are as follows:</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AD0322" w:rsidRPr="00C76CD0" w:rsidRDefault="00AD032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Communication and Interaction, including</w:t>
      </w:r>
      <w:r w:rsidR="00EB10A5" w:rsidRPr="00C76CD0">
        <w:rPr>
          <w:rFonts w:ascii="Arial" w:hAnsi="Arial" w:cs="Arial"/>
          <w:sz w:val="24"/>
          <w:szCs w:val="24"/>
        </w:rPr>
        <w:t>:</w:t>
      </w:r>
    </w:p>
    <w:p w:rsidR="00AD0322" w:rsidRPr="00C76CD0" w:rsidRDefault="00AD0322" w:rsidP="003F7DDE">
      <w:pPr>
        <w:pStyle w:val="ListParagraph"/>
        <w:numPr>
          <w:ilvl w:val="0"/>
          <w:numId w:val="10"/>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Autistic Spectrum Condition</w:t>
      </w:r>
    </w:p>
    <w:p w:rsidR="00AD0322" w:rsidRPr="00C76CD0" w:rsidRDefault="00AD0322" w:rsidP="003F7DDE">
      <w:pPr>
        <w:pStyle w:val="ListParagraph"/>
        <w:numPr>
          <w:ilvl w:val="0"/>
          <w:numId w:val="10"/>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Speech, Language and Communication (SLCN)</w:t>
      </w:r>
    </w:p>
    <w:p w:rsidR="00AD0322" w:rsidRPr="00C76CD0" w:rsidRDefault="00AD0322" w:rsidP="003F7DDE">
      <w:pPr>
        <w:autoSpaceDE w:val="0"/>
        <w:autoSpaceDN w:val="0"/>
        <w:adjustRightInd w:val="0"/>
        <w:spacing w:after="0" w:line="240" w:lineRule="auto"/>
        <w:rPr>
          <w:rFonts w:ascii="Arial" w:hAnsi="Arial" w:cs="Arial"/>
          <w:sz w:val="24"/>
          <w:szCs w:val="24"/>
        </w:rPr>
      </w:pPr>
    </w:p>
    <w:p w:rsidR="00884FB8" w:rsidRPr="00C76CD0" w:rsidRDefault="00AD032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Cognition and Learning, including</w:t>
      </w:r>
      <w:r w:rsidR="00EB10A5" w:rsidRPr="00C76CD0">
        <w:rPr>
          <w:rFonts w:ascii="Arial" w:hAnsi="Arial" w:cs="Arial"/>
          <w:sz w:val="24"/>
          <w:szCs w:val="24"/>
        </w:rPr>
        <w:t>:</w:t>
      </w:r>
    </w:p>
    <w:p w:rsidR="00AD0322" w:rsidRPr="00C76CD0" w:rsidRDefault="00AD0322" w:rsidP="003F7DDE">
      <w:pPr>
        <w:pStyle w:val="ListParagraph"/>
        <w:numPr>
          <w:ilvl w:val="0"/>
          <w:numId w:val="11"/>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Specific Learning Difficulties </w:t>
      </w:r>
      <w:r w:rsidR="003B0783" w:rsidRPr="00C76CD0">
        <w:rPr>
          <w:rFonts w:ascii="Arial" w:hAnsi="Arial" w:cs="Arial"/>
          <w:sz w:val="24"/>
          <w:szCs w:val="24"/>
        </w:rPr>
        <w:t>such as;</w:t>
      </w:r>
      <w:r w:rsidRPr="00C76CD0">
        <w:rPr>
          <w:rFonts w:ascii="Arial" w:hAnsi="Arial" w:cs="Arial"/>
          <w:sz w:val="24"/>
          <w:szCs w:val="24"/>
        </w:rPr>
        <w:t xml:space="preserve"> Dyslexia (literacy), Dyscalculia (numeracy) and Dyspraxia (motor)</w:t>
      </w:r>
    </w:p>
    <w:p w:rsidR="00AD0322" w:rsidRPr="00C76CD0" w:rsidRDefault="00AD0322" w:rsidP="003F7DDE">
      <w:pPr>
        <w:autoSpaceDE w:val="0"/>
        <w:autoSpaceDN w:val="0"/>
        <w:adjustRightInd w:val="0"/>
        <w:spacing w:after="0" w:line="240" w:lineRule="auto"/>
        <w:rPr>
          <w:rFonts w:ascii="Arial" w:hAnsi="Arial" w:cs="Arial"/>
          <w:sz w:val="24"/>
          <w:szCs w:val="24"/>
        </w:rPr>
      </w:pPr>
    </w:p>
    <w:p w:rsidR="00AD0322" w:rsidRPr="00C76CD0" w:rsidRDefault="00AD032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Social, </w:t>
      </w:r>
      <w:r w:rsidR="003B0783" w:rsidRPr="00C76CD0">
        <w:rPr>
          <w:rFonts w:ascii="Arial" w:hAnsi="Arial" w:cs="Arial"/>
          <w:sz w:val="24"/>
          <w:szCs w:val="24"/>
        </w:rPr>
        <w:t>Emotional and Mental</w:t>
      </w:r>
      <w:r w:rsidRPr="00C76CD0">
        <w:rPr>
          <w:rFonts w:ascii="Arial" w:hAnsi="Arial" w:cs="Arial"/>
          <w:sz w:val="24"/>
          <w:szCs w:val="24"/>
        </w:rPr>
        <w:t xml:space="preserve"> Health</w:t>
      </w:r>
      <w:r w:rsidR="003B0783" w:rsidRPr="00C76CD0">
        <w:rPr>
          <w:rFonts w:ascii="Arial" w:hAnsi="Arial" w:cs="Arial"/>
          <w:sz w:val="24"/>
          <w:szCs w:val="24"/>
        </w:rPr>
        <w:t xml:space="preserve"> Difficulties</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3B0783" w:rsidRPr="00C76CD0" w:rsidRDefault="003B0783"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Sensory and/or Physical needs, including</w:t>
      </w:r>
      <w:r w:rsidR="00EB10A5" w:rsidRPr="00C76CD0">
        <w:rPr>
          <w:rFonts w:ascii="Arial" w:hAnsi="Arial" w:cs="Arial"/>
          <w:sz w:val="24"/>
          <w:szCs w:val="24"/>
        </w:rPr>
        <w:t>:</w:t>
      </w:r>
    </w:p>
    <w:p w:rsidR="00AD0322" w:rsidRPr="00C76CD0" w:rsidRDefault="00AD0322" w:rsidP="003F7DDE">
      <w:pPr>
        <w:pStyle w:val="ListParagraph"/>
        <w:numPr>
          <w:ilvl w:val="0"/>
          <w:numId w:val="11"/>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Physical Disability (PD) and Complex Medical Needs</w:t>
      </w:r>
    </w:p>
    <w:p w:rsidR="00AD0322" w:rsidRPr="00C76CD0" w:rsidRDefault="00AD0322" w:rsidP="003F7DDE">
      <w:pPr>
        <w:pStyle w:val="ListParagraph"/>
        <w:numPr>
          <w:ilvl w:val="0"/>
          <w:numId w:val="11"/>
        </w:num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Sensory Impairment</w:t>
      </w:r>
      <w:r w:rsidR="003B0783" w:rsidRPr="00C76CD0">
        <w:rPr>
          <w:rFonts w:ascii="Arial" w:hAnsi="Arial" w:cs="Arial"/>
          <w:sz w:val="24"/>
          <w:szCs w:val="24"/>
        </w:rPr>
        <w:t xml:space="preserve"> such as Hearing Impairment, Visual Impairment and Multi-Sensory Impairment</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3B0783" w:rsidRPr="00C76CD0" w:rsidRDefault="003B0783"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These four broad areas give an overview of the range of needs that are planned for. The purpos</w:t>
      </w:r>
      <w:r w:rsidR="00EB10A5" w:rsidRPr="00C76CD0">
        <w:rPr>
          <w:rFonts w:ascii="Arial" w:hAnsi="Arial" w:cs="Arial"/>
          <w:sz w:val="24"/>
          <w:szCs w:val="24"/>
        </w:rPr>
        <w:t xml:space="preserve">e of identification is to plan </w:t>
      </w:r>
      <w:r w:rsidRPr="00C76CD0">
        <w:rPr>
          <w:rFonts w:ascii="Arial" w:hAnsi="Arial" w:cs="Arial"/>
          <w:sz w:val="24"/>
          <w:szCs w:val="24"/>
        </w:rPr>
        <w:t>what action needs to be taken, not to fit a pupil into a category. At Dan</w:t>
      </w:r>
      <w:r w:rsidR="00EB10A5" w:rsidRPr="00C76CD0">
        <w:rPr>
          <w:rFonts w:ascii="Arial" w:hAnsi="Arial" w:cs="Arial"/>
          <w:sz w:val="24"/>
          <w:szCs w:val="24"/>
        </w:rPr>
        <w:t>egrove the needs of the pupil are</w:t>
      </w:r>
      <w:r w:rsidRPr="00C76CD0">
        <w:rPr>
          <w:rFonts w:ascii="Arial" w:hAnsi="Arial" w:cs="Arial"/>
          <w:sz w:val="24"/>
          <w:szCs w:val="24"/>
        </w:rPr>
        <w:t xml:space="preserve"> identified by considering the needs of the whole child, not just any special educational need.</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3B0783" w:rsidRPr="00C76CD0" w:rsidRDefault="003B0783"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Areas that are NOT SEN but may impact on progress and attainment include; </w:t>
      </w:r>
    </w:p>
    <w:p w:rsidR="003B0783" w:rsidRPr="00C76CD0" w:rsidRDefault="003B0783" w:rsidP="003F7DDE">
      <w:pPr>
        <w:autoSpaceDE w:val="0"/>
        <w:autoSpaceDN w:val="0"/>
        <w:adjustRightInd w:val="0"/>
        <w:spacing w:after="0" w:line="240" w:lineRule="auto"/>
        <w:rPr>
          <w:rFonts w:ascii="Arial" w:hAnsi="Arial" w:cs="Arial"/>
          <w:color w:val="000000"/>
          <w:sz w:val="24"/>
          <w:szCs w:val="24"/>
        </w:rPr>
      </w:pP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Disability ( the Code of Practice outlines the “reasonable adjustment “ duty for all settings and schools provided under current Disability Equality legislation – these alone do not constitute SEN)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Attendance and Punctuality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Health and Welfare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lastRenderedPageBreak/>
        <w:t xml:space="preserve">EAL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Being in receipt of Pupil Premium Grant </w:t>
      </w:r>
    </w:p>
    <w:p w:rsidR="003B0783" w:rsidRPr="00C76CD0" w:rsidRDefault="003B0783" w:rsidP="003F7DDE">
      <w:pPr>
        <w:pStyle w:val="ListParagraph"/>
        <w:numPr>
          <w:ilvl w:val="0"/>
          <w:numId w:val="13"/>
        </w:numPr>
        <w:autoSpaceDE w:val="0"/>
        <w:autoSpaceDN w:val="0"/>
        <w:adjustRightInd w:val="0"/>
        <w:spacing w:after="76" w:line="240" w:lineRule="auto"/>
        <w:rPr>
          <w:rFonts w:ascii="Arial" w:hAnsi="Arial" w:cs="Arial"/>
          <w:color w:val="000000"/>
          <w:sz w:val="24"/>
          <w:szCs w:val="24"/>
        </w:rPr>
      </w:pPr>
      <w:r w:rsidRPr="00C76CD0">
        <w:rPr>
          <w:rFonts w:ascii="Arial" w:hAnsi="Arial" w:cs="Arial"/>
          <w:color w:val="000000"/>
          <w:sz w:val="24"/>
          <w:szCs w:val="24"/>
        </w:rPr>
        <w:t xml:space="preserve">Being a Looked After Child </w:t>
      </w:r>
    </w:p>
    <w:p w:rsidR="003B0783" w:rsidRPr="00C76CD0" w:rsidRDefault="003B0783" w:rsidP="003F7DDE">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C76CD0">
        <w:rPr>
          <w:rFonts w:ascii="Arial" w:hAnsi="Arial" w:cs="Arial"/>
          <w:color w:val="000000"/>
          <w:sz w:val="24"/>
          <w:szCs w:val="24"/>
        </w:rPr>
        <w:t xml:space="preserve">Being a child of Serviceman/woman </w:t>
      </w:r>
    </w:p>
    <w:p w:rsidR="006F605E" w:rsidRPr="00C76CD0" w:rsidRDefault="006F605E" w:rsidP="003F7DDE">
      <w:pPr>
        <w:autoSpaceDE w:val="0"/>
        <w:autoSpaceDN w:val="0"/>
        <w:adjustRightInd w:val="0"/>
        <w:spacing w:after="0" w:line="240" w:lineRule="auto"/>
        <w:rPr>
          <w:rFonts w:ascii="Arial" w:hAnsi="Arial" w:cs="Arial"/>
          <w:color w:val="000000"/>
          <w:sz w:val="24"/>
          <w:szCs w:val="24"/>
        </w:rPr>
      </w:pPr>
    </w:p>
    <w:p w:rsidR="006F605E" w:rsidRPr="00C76CD0" w:rsidRDefault="00C76C10" w:rsidP="003F7DDE">
      <w:pPr>
        <w:autoSpaceDE w:val="0"/>
        <w:autoSpaceDN w:val="0"/>
        <w:adjustRightInd w:val="0"/>
        <w:spacing w:after="0" w:line="240" w:lineRule="auto"/>
        <w:rPr>
          <w:rFonts w:ascii="Arial" w:hAnsi="Arial" w:cs="Arial"/>
          <w:color w:val="000000"/>
          <w:sz w:val="24"/>
          <w:szCs w:val="24"/>
        </w:rPr>
      </w:pPr>
      <w:r w:rsidRPr="00C76CD0">
        <w:rPr>
          <w:rFonts w:ascii="Arial" w:hAnsi="Arial" w:cs="Arial"/>
          <w:color w:val="000000"/>
          <w:sz w:val="24"/>
          <w:szCs w:val="24"/>
        </w:rPr>
        <w:t>B</w:t>
      </w:r>
      <w:r w:rsidR="006F605E" w:rsidRPr="00C76CD0">
        <w:rPr>
          <w:rFonts w:ascii="Arial" w:hAnsi="Arial" w:cs="Arial"/>
          <w:color w:val="000000"/>
          <w:sz w:val="24"/>
          <w:szCs w:val="24"/>
        </w:rPr>
        <w:t>ehaviour</w:t>
      </w:r>
      <w:r w:rsidR="00B863DD" w:rsidRPr="00C76CD0">
        <w:rPr>
          <w:rFonts w:ascii="Arial" w:hAnsi="Arial" w:cs="Arial"/>
          <w:color w:val="000000"/>
          <w:sz w:val="24"/>
          <w:szCs w:val="24"/>
        </w:rPr>
        <w:t>,</w:t>
      </w:r>
      <w:r w:rsidR="006F605E" w:rsidRPr="00C76CD0">
        <w:rPr>
          <w:rFonts w:ascii="Arial" w:hAnsi="Arial" w:cs="Arial"/>
          <w:color w:val="000000"/>
          <w:sz w:val="24"/>
          <w:szCs w:val="24"/>
        </w:rPr>
        <w:t xml:space="preserve"> as a need</w:t>
      </w:r>
      <w:r w:rsidR="00B863DD" w:rsidRPr="00C76CD0">
        <w:rPr>
          <w:rFonts w:ascii="Arial" w:hAnsi="Arial" w:cs="Arial"/>
          <w:color w:val="000000"/>
          <w:sz w:val="24"/>
          <w:szCs w:val="24"/>
        </w:rPr>
        <w:t>,</w:t>
      </w:r>
      <w:r w:rsidR="006F605E" w:rsidRPr="00C76CD0">
        <w:rPr>
          <w:rFonts w:ascii="Arial" w:hAnsi="Arial" w:cs="Arial"/>
          <w:color w:val="000000"/>
          <w:sz w:val="24"/>
          <w:szCs w:val="24"/>
        </w:rPr>
        <w:t xml:space="preserve"> is</w:t>
      </w:r>
      <w:r w:rsidR="008E0858" w:rsidRPr="00C76CD0">
        <w:rPr>
          <w:rFonts w:ascii="Arial" w:hAnsi="Arial" w:cs="Arial"/>
          <w:color w:val="000000"/>
          <w:sz w:val="24"/>
          <w:szCs w:val="24"/>
        </w:rPr>
        <w:t xml:space="preserve"> no</w:t>
      </w:r>
      <w:r w:rsidRPr="00C76CD0">
        <w:rPr>
          <w:rFonts w:ascii="Arial" w:hAnsi="Arial" w:cs="Arial"/>
          <w:color w:val="000000"/>
          <w:sz w:val="24"/>
          <w:szCs w:val="24"/>
        </w:rPr>
        <w:t>t</w:t>
      </w:r>
      <w:r w:rsidR="008E0858" w:rsidRPr="00C76CD0">
        <w:rPr>
          <w:rFonts w:ascii="Arial" w:hAnsi="Arial" w:cs="Arial"/>
          <w:color w:val="000000"/>
          <w:sz w:val="24"/>
          <w:szCs w:val="24"/>
        </w:rPr>
        <w:t xml:space="preserve"> </w:t>
      </w:r>
      <w:r w:rsidR="006F605E" w:rsidRPr="00C76CD0">
        <w:rPr>
          <w:rFonts w:ascii="Arial" w:hAnsi="Arial" w:cs="Arial"/>
          <w:color w:val="000000"/>
          <w:sz w:val="24"/>
          <w:szCs w:val="24"/>
        </w:rPr>
        <w:t>an acceptable way of describing SEN</w:t>
      </w:r>
      <w:r w:rsidR="00B863DD" w:rsidRPr="00C76CD0">
        <w:rPr>
          <w:rFonts w:ascii="Arial" w:hAnsi="Arial" w:cs="Arial"/>
          <w:color w:val="000000"/>
          <w:sz w:val="24"/>
          <w:szCs w:val="24"/>
        </w:rPr>
        <w:t>.</w:t>
      </w:r>
      <w:r w:rsidR="006F605E" w:rsidRPr="00C76CD0">
        <w:rPr>
          <w:rFonts w:ascii="Arial" w:hAnsi="Arial" w:cs="Arial"/>
          <w:color w:val="000000"/>
          <w:sz w:val="24"/>
          <w:szCs w:val="24"/>
        </w:rPr>
        <w:t xml:space="preserve"> </w:t>
      </w:r>
      <w:r w:rsidR="00B863DD" w:rsidRPr="00C76CD0">
        <w:rPr>
          <w:rFonts w:ascii="Arial" w:hAnsi="Arial" w:cs="Arial"/>
          <w:color w:val="000000"/>
          <w:sz w:val="24"/>
          <w:szCs w:val="24"/>
        </w:rPr>
        <w:t>T</w:t>
      </w:r>
      <w:r w:rsidR="006F605E" w:rsidRPr="00C76CD0">
        <w:rPr>
          <w:rFonts w:ascii="Arial" w:hAnsi="Arial" w:cs="Arial"/>
          <w:color w:val="000000"/>
          <w:sz w:val="24"/>
          <w:szCs w:val="24"/>
        </w:rPr>
        <w:t xml:space="preserve">he underlying cause of the behaviour </w:t>
      </w:r>
      <w:r w:rsidR="00EB10A5" w:rsidRPr="00C76CD0">
        <w:rPr>
          <w:rFonts w:ascii="Arial" w:hAnsi="Arial" w:cs="Arial"/>
          <w:color w:val="000000"/>
          <w:sz w:val="24"/>
          <w:szCs w:val="24"/>
        </w:rPr>
        <w:t>is</w:t>
      </w:r>
      <w:r w:rsidR="006F605E" w:rsidRPr="00C76CD0">
        <w:rPr>
          <w:rFonts w:ascii="Arial" w:hAnsi="Arial" w:cs="Arial"/>
          <w:color w:val="000000"/>
          <w:sz w:val="24"/>
          <w:szCs w:val="24"/>
        </w:rPr>
        <w:t xml:space="preserve"> identified and addressed.</w:t>
      </w:r>
    </w:p>
    <w:p w:rsidR="003B0783" w:rsidRPr="00C76CD0" w:rsidRDefault="003B0783" w:rsidP="003F7DDE">
      <w:pPr>
        <w:autoSpaceDE w:val="0"/>
        <w:autoSpaceDN w:val="0"/>
        <w:adjustRightInd w:val="0"/>
        <w:spacing w:after="0" w:line="240" w:lineRule="auto"/>
        <w:rPr>
          <w:rFonts w:ascii="Arial" w:hAnsi="Arial" w:cs="Arial"/>
          <w:sz w:val="24"/>
          <w:szCs w:val="24"/>
        </w:rPr>
      </w:pPr>
    </w:p>
    <w:p w:rsidR="006F605E" w:rsidRPr="00C76CD0" w:rsidRDefault="003F7DDE"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t>SECTION 4 – MANAGING PUPILS NEEDS ON THE SEN REGISTER</w:t>
      </w:r>
    </w:p>
    <w:p w:rsidR="006F605E" w:rsidRPr="00C76CD0" w:rsidRDefault="006F605E" w:rsidP="003F7DDE">
      <w:pPr>
        <w:autoSpaceDE w:val="0"/>
        <w:autoSpaceDN w:val="0"/>
        <w:adjustRightInd w:val="0"/>
        <w:spacing w:after="0" w:line="240" w:lineRule="auto"/>
        <w:rPr>
          <w:rFonts w:ascii="Arial" w:hAnsi="Arial" w:cs="Arial"/>
          <w:b/>
          <w:sz w:val="24"/>
          <w:szCs w:val="24"/>
        </w:rPr>
      </w:pPr>
    </w:p>
    <w:p w:rsidR="00AD0872" w:rsidRPr="00C76CD0" w:rsidRDefault="00DD71FD"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We are currently implementing a new system for the whole school which will also cover</w:t>
      </w:r>
      <w:r w:rsidR="00A65443" w:rsidRPr="00C76CD0">
        <w:rPr>
          <w:rFonts w:ascii="Arial" w:hAnsi="Arial" w:cs="Arial"/>
          <w:sz w:val="24"/>
          <w:szCs w:val="24"/>
        </w:rPr>
        <w:t xml:space="preserve"> SEND data tracking and monitoring. This gives a good overview and an easy way of seeing basic </w:t>
      </w:r>
      <w:r w:rsidR="00AD0872" w:rsidRPr="00C76CD0">
        <w:rPr>
          <w:rFonts w:ascii="Arial" w:hAnsi="Arial" w:cs="Arial"/>
          <w:sz w:val="24"/>
          <w:szCs w:val="24"/>
        </w:rPr>
        <w:t xml:space="preserve">information about </w:t>
      </w:r>
      <w:r w:rsidR="00A65443" w:rsidRPr="00C76CD0">
        <w:rPr>
          <w:rFonts w:ascii="Arial" w:hAnsi="Arial" w:cs="Arial"/>
          <w:sz w:val="24"/>
          <w:szCs w:val="24"/>
        </w:rPr>
        <w:t xml:space="preserve">the </w:t>
      </w:r>
      <w:r w:rsidR="00660C3D" w:rsidRPr="00C76CD0">
        <w:rPr>
          <w:rFonts w:ascii="Arial" w:hAnsi="Arial" w:cs="Arial"/>
          <w:sz w:val="24"/>
          <w:szCs w:val="24"/>
        </w:rPr>
        <w:t xml:space="preserve">SEN </w:t>
      </w:r>
      <w:r w:rsidR="00A65443" w:rsidRPr="00C76CD0">
        <w:rPr>
          <w:rFonts w:ascii="Arial" w:hAnsi="Arial" w:cs="Arial"/>
          <w:sz w:val="24"/>
          <w:szCs w:val="24"/>
        </w:rPr>
        <w:t>register</w:t>
      </w:r>
      <w:r w:rsidR="00AD0872" w:rsidRPr="00C76CD0">
        <w:rPr>
          <w:rFonts w:ascii="Arial" w:hAnsi="Arial" w:cs="Arial"/>
          <w:sz w:val="24"/>
          <w:szCs w:val="24"/>
        </w:rPr>
        <w:t>.</w:t>
      </w:r>
      <w:r w:rsidR="00A65443" w:rsidRPr="00C76CD0">
        <w:rPr>
          <w:rFonts w:ascii="Arial" w:hAnsi="Arial" w:cs="Arial"/>
          <w:sz w:val="24"/>
          <w:szCs w:val="24"/>
        </w:rPr>
        <w:t xml:space="preserve"> </w:t>
      </w:r>
      <w:r w:rsidR="00660C3D" w:rsidRPr="00C76CD0">
        <w:rPr>
          <w:rFonts w:ascii="Arial" w:hAnsi="Arial" w:cs="Arial"/>
          <w:sz w:val="24"/>
          <w:szCs w:val="24"/>
        </w:rPr>
        <w:t>It</w:t>
      </w:r>
      <w:r w:rsidR="00A65443" w:rsidRPr="00C76CD0">
        <w:rPr>
          <w:rFonts w:ascii="Arial" w:hAnsi="Arial" w:cs="Arial"/>
          <w:sz w:val="24"/>
          <w:szCs w:val="24"/>
        </w:rPr>
        <w:t xml:space="preserve"> enables monitoring of </w:t>
      </w:r>
      <w:r w:rsidR="00AD0872" w:rsidRPr="00C76CD0">
        <w:rPr>
          <w:rFonts w:ascii="Arial" w:hAnsi="Arial" w:cs="Arial"/>
          <w:sz w:val="24"/>
          <w:szCs w:val="24"/>
        </w:rPr>
        <w:t>our provision</w:t>
      </w:r>
      <w:r w:rsidR="00A65443" w:rsidRPr="00C76CD0">
        <w:rPr>
          <w:rFonts w:ascii="Arial" w:hAnsi="Arial" w:cs="Arial"/>
          <w:sz w:val="24"/>
          <w:szCs w:val="24"/>
        </w:rPr>
        <w:t xml:space="preserve"> and </w:t>
      </w:r>
      <w:r w:rsidR="00AD0872" w:rsidRPr="00C76CD0">
        <w:rPr>
          <w:rFonts w:ascii="Arial" w:hAnsi="Arial" w:cs="Arial"/>
          <w:sz w:val="24"/>
          <w:szCs w:val="24"/>
        </w:rPr>
        <w:t xml:space="preserve">of </w:t>
      </w:r>
      <w:r w:rsidR="00A65443" w:rsidRPr="00C76CD0">
        <w:rPr>
          <w:rFonts w:ascii="Arial" w:hAnsi="Arial" w:cs="Arial"/>
          <w:sz w:val="24"/>
          <w:szCs w:val="24"/>
        </w:rPr>
        <w:t>any trends or areas of concern that may develop. I</w:t>
      </w:r>
      <w:r w:rsidR="00AD0872" w:rsidRPr="00C76CD0">
        <w:rPr>
          <w:rFonts w:ascii="Arial" w:hAnsi="Arial" w:cs="Arial"/>
          <w:sz w:val="24"/>
          <w:szCs w:val="24"/>
        </w:rPr>
        <w:t>t also includes</w:t>
      </w:r>
      <w:r w:rsidR="00A65443" w:rsidRPr="00C76CD0">
        <w:rPr>
          <w:rFonts w:ascii="Arial" w:hAnsi="Arial" w:cs="Arial"/>
          <w:sz w:val="24"/>
          <w:szCs w:val="24"/>
        </w:rPr>
        <w:t xml:space="preserve"> data </w:t>
      </w:r>
      <w:r w:rsidR="00AD0872" w:rsidRPr="00C76CD0">
        <w:rPr>
          <w:rFonts w:ascii="Arial" w:hAnsi="Arial" w:cs="Arial"/>
          <w:sz w:val="24"/>
          <w:szCs w:val="24"/>
        </w:rPr>
        <w:t>regarding</w:t>
      </w:r>
      <w:r w:rsidR="00A65443" w:rsidRPr="00C76CD0">
        <w:rPr>
          <w:rFonts w:ascii="Arial" w:hAnsi="Arial" w:cs="Arial"/>
          <w:sz w:val="24"/>
          <w:szCs w:val="24"/>
        </w:rPr>
        <w:t xml:space="preserve"> dates of </w:t>
      </w:r>
      <w:r w:rsidR="00AD0872" w:rsidRPr="00C76CD0">
        <w:rPr>
          <w:rFonts w:ascii="Arial" w:hAnsi="Arial" w:cs="Arial"/>
          <w:sz w:val="24"/>
          <w:szCs w:val="24"/>
        </w:rPr>
        <w:t>target setting meetings</w:t>
      </w:r>
      <w:r w:rsidR="00A65443" w:rsidRPr="00C76CD0">
        <w:rPr>
          <w:rFonts w:ascii="Arial" w:hAnsi="Arial" w:cs="Arial"/>
          <w:sz w:val="24"/>
          <w:szCs w:val="24"/>
        </w:rPr>
        <w:t xml:space="preserve"> and annual reviews </w:t>
      </w:r>
      <w:r w:rsidR="00AD0872" w:rsidRPr="00C76CD0">
        <w:rPr>
          <w:rFonts w:ascii="Arial" w:hAnsi="Arial" w:cs="Arial"/>
          <w:sz w:val="24"/>
          <w:szCs w:val="24"/>
        </w:rPr>
        <w:t>to ensure these are held at the appropriate times. It will also contain dates of any assessments to ensure these are regularly carried out.</w:t>
      </w:r>
    </w:p>
    <w:p w:rsidR="00AD0872" w:rsidRPr="00C76CD0" w:rsidRDefault="00AD0872" w:rsidP="003F7DDE">
      <w:pPr>
        <w:autoSpaceDE w:val="0"/>
        <w:autoSpaceDN w:val="0"/>
        <w:adjustRightInd w:val="0"/>
        <w:spacing w:after="0" w:line="240" w:lineRule="auto"/>
        <w:rPr>
          <w:rFonts w:ascii="Arial" w:hAnsi="Arial" w:cs="Arial"/>
          <w:sz w:val="24"/>
          <w:szCs w:val="24"/>
        </w:rPr>
      </w:pPr>
    </w:p>
    <w:p w:rsidR="003C1743" w:rsidRPr="00C76CD0" w:rsidRDefault="00AD0872"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This information is vital for monitoring our provision as is the termly assessment meetings</w:t>
      </w:r>
      <w:r w:rsidR="00A65443" w:rsidRPr="00C76CD0">
        <w:rPr>
          <w:rFonts w:ascii="Arial" w:hAnsi="Arial" w:cs="Arial"/>
          <w:sz w:val="24"/>
          <w:szCs w:val="24"/>
        </w:rPr>
        <w:t>. These meetings are held every term, one for each year group. Present at the meeting is the head teacher, deputy head teacher, class teachers (included head of year) and SENCO. During these meetings</w:t>
      </w:r>
      <w:r w:rsidRPr="00C76CD0">
        <w:rPr>
          <w:rFonts w:ascii="Arial" w:hAnsi="Arial" w:cs="Arial"/>
          <w:sz w:val="24"/>
          <w:szCs w:val="24"/>
        </w:rPr>
        <w:t xml:space="preserve"> each child</w:t>
      </w:r>
      <w:r w:rsidR="00660C3D" w:rsidRPr="00C76CD0">
        <w:rPr>
          <w:rFonts w:ascii="Arial" w:hAnsi="Arial" w:cs="Arial"/>
          <w:sz w:val="24"/>
          <w:szCs w:val="24"/>
        </w:rPr>
        <w:t xml:space="preserve"> (including those on the SEN register)</w:t>
      </w:r>
      <w:r w:rsidRPr="00C76CD0">
        <w:rPr>
          <w:rFonts w:ascii="Arial" w:hAnsi="Arial" w:cs="Arial"/>
          <w:sz w:val="24"/>
          <w:szCs w:val="24"/>
        </w:rPr>
        <w:t xml:space="preserve"> is discussed to ensure expected progress is being made and to raise any concerns.</w:t>
      </w:r>
      <w:r w:rsidR="00A65443" w:rsidRPr="00C76CD0">
        <w:rPr>
          <w:rFonts w:ascii="Arial" w:hAnsi="Arial" w:cs="Arial"/>
          <w:sz w:val="24"/>
          <w:szCs w:val="24"/>
        </w:rPr>
        <w:t xml:space="preserve"> </w:t>
      </w:r>
      <w:r w:rsidR="00660C3D" w:rsidRPr="00C76CD0">
        <w:rPr>
          <w:rFonts w:ascii="Arial" w:hAnsi="Arial" w:cs="Arial"/>
          <w:sz w:val="24"/>
          <w:szCs w:val="24"/>
        </w:rPr>
        <w:t xml:space="preserve">Where concerns are raised there is further discussion with the class teacher and SENCO to action those concerns (please see Section </w:t>
      </w:r>
      <w:r w:rsidR="008312FD">
        <w:rPr>
          <w:rFonts w:ascii="Arial" w:hAnsi="Arial" w:cs="Arial"/>
          <w:sz w:val="24"/>
          <w:szCs w:val="24"/>
        </w:rPr>
        <w:t>5</w:t>
      </w:r>
      <w:r w:rsidR="00660C3D" w:rsidRPr="00C76CD0">
        <w:rPr>
          <w:rFonts w:ascii="Arial" w:hAnsi="Arial" w:cs="Arial"/>
          <w:sz w:val="24"/>
          <w:szCs w:val="24"/>
        </w:rPr>
        <w:t xml:space="preserve"> </w:t>
      </w:r>
      <w:proofErr w:type="gramStart"/>
      <w:r w:rsidR="00660C3D" w:rsidRPr="00C76CD0">
        <w:rPr>
          <w:rFonts w:ascii="Arial" w:hAnsi="Arial" w:cs="Arial"/>
          <w:sz w:val="24"/>
          <w:szCs w:val="24"/>
        </w:rPr>
        <w:t>A</w:t>
      </w:r>
      <w:proofErr w:type="gramEnd"/>
      <w:r w:rsidR="00660C3D" w:rsidRPr="00C76CD0">
        <w:rPr>
          <w:rFonts w:ascii="Arial" w:hAnsi="Arial" w:cs="Arial"/>
          <w:sz w:val="24"/>
          <w:szCs w:val="24"/>
        </w:rPr>
        <w:t xml:space="preserve"> Graduated response to SEN).</w:t>
      </w:r>
    </w:p>
    <w:p w:rsidR="00AD0872" w:rsidRPr="00C76CD0" w:rsidRDefault="00AD0872" w:rsidP="003F7DDE">
      <w:pPr>
        <w:autoSpaceDE w:val="0"/>
        <w:autoSpaceDN w:val="0"/>
        <w:adjustRightInd w:val="0"/>
        <w:spacing w:after="0" w:line="240" w:lineRule="auto"/>
        <w:rPr>
          <w:rFonts w:ascii="Arial" w:hAnsi="Arial" w:cs="Arial"/>
          <w:sz w:val="24"/>
          <w:szCs w:val="24"/>
        </w:rPr>
      </w:pPr>
    </w:p>
    <w:p w:rsidR="00660C3D" w:rsidRPr="00C76CD0" w:rsidRDefault="008C4408"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For those on the register</w:t>
      </w:r>
      <w:r w:rsidR="003C1743" w:rsidRPr="00C76CD0">
        <w:rPr>
          <w:rFonts w:ascii="Arial" w:hAnsi="Arial" w:cs="Arial"/>
          <w:sz w:val="24"/>
          <w:szCs w:val="24"/>
        </w:rPr>
        <w:t xml:space="preserve"> targets are set at meetings with SENCO, class teacher, TA and parent / carer.</w:t>
      </w:r>
      <w:r w:rsidRPr="00C76CD0">
        <w:rPr>
          <w:rFonts w:ascii="Arial" w:hAnsi="Arial" w:cs="Arial"/>
          <w:sz w:val="24"/>
          <w:szCs w:val="24"/>
        </w:rPr>
        <w:t xml:space="preserve"> If any external agency or professionals are involved, they will be asked for their input or to attend.</w:t>
      </w:r>
      <w:r w:rsidR="003C1743" w:rsidRPr="00C76CD0">
        <w:rPr>
          <w:rFonts w:ascii="Arial" w:hAnsi="Arial" w:cs="Arial"/>
          <w:sz w:val="24"/>
          <w:szCs w:val="24"/>
        </w:rPr>
        <w:t xml:space="preserve"> </w:t>
      </w:r>
      <w:r w:rsidRPr="00C76CD0">
        <w:rPr>
          <w:rFonts w:ascii="Arial" w:hAnsi="Arial" w:cs="Arial"/>
          <w:sz w:val="24"/>
          <w:szCs w:val="24"/>
        </w:rPr>
        <w:t>The level of provision will be discussed with reference to the Local Offer (</w:t>
      </w:r>
      <w:r w:rsidR="005E45B4">
        <w:rPr>
          <w:rFonts w:ascii="Arial" w:hAnsi="Arial" w:cs="Arial"/>
          <w:sz w:val="24"/>
          <w:szCs w:val="24"/>
        </w:rPr>
        <w:t xml:space="preserve">please </w:t>
      </w:r>
      <w:r w:rsidRPr="00C76CD0">
        <w:rPr>
          <w:rFonts w:ascii="Arial" w:hAnsi="Arial" w:cs="Arial"/>
          <w:sz w:val="24"/>
          <w:szCs w:val="24"/>
        </w:rPr>
        <w:t xml:space="preserve">see </w:t>
      </w:r>
      <w:r w:rsidR="005E45B4">
        <w:rPr>
          <w:rFonts w:ascii="Arial" w:hAnsi="Arial" w:cs="Arial"/>
          <w:sz w:val="24"/>
          <w:szCs w:val="24"/>
        </w:rPr>
        <w:t>the website</w:t>
      </w:r>
      <w:r w:rsidRPr="00C76CD0">
        <w:rPr>
          <w:rFonts w:ascii="Arial" w:hAnsi="Arial" w:cs="Arial"/>
          <w:sz w:val="24"/>
          <w:szCs w:val="24"/>
        </w:rPr>
        <w:t>). The Local Offer provides a description of what is ordinarily or normally available for SEN provision in schools in Barnet. T</w:t>
      </w:r>
      <w:r w:rsidR="003C1743" w:rsidRPr="00C76CD0">
        <w:rPr>
          <w:rFonts w:ascii="Arial" w:hAnsi="Arial" w:cs="Arial"/>
          <w:sz w:val="24"/>
          <w:szCs w:val="24"/>
        </w:rPr>
        <w:t xml:space="preserve">he previous targets </w:t>
      </w:r>
      <w:r w:rsidRPr="00C76CD0">
        <w:rPr>
          <w:rFonts w:ascii="Arial" w:hAnsi="Arial" w:cs="Arial"/>
          <w:sz w:val="24"/>
          <w:szCs w:val="24"/>
        </w:rPr>
        <w:t xml:space="preserve">and provisions </w:t>
      </w:r>
      <w:r w:rsidR="003C1743" w:rsidRPr="00C76CD0">
        <w:rPr>
          <w:rFonts w:ascii="Arial" w:hAnsi="Arial" w:cs="Arial"/>
          <w:sz w:val="24"/>
          <w:szCs w:val="24"/>
        </w:rPr>
        <w:t xml:space="preserve">are reviewed and discussed. </w:t>
      </w:r>
      <w:r w:rsidR="002B1BC0" w:rsidRPr="00C76CD0">
        <w:rPr>
          <w:rFonts w:ascii="Arial" w:hAnsi="Arial" w:cs="Arial"/>
          <w:sz w:val="24"/>
          <w:szCs w:val="24"/>
        </w:rPr>
        <w:t>If necessary, any discussions regarding referrals for engaging additional support / engaging specialist services will also take place at this meeting. Our Learning Mentor may also be present to give input for any social, emotional or mental health issues</w:t>
      </w:r>
      <w:r w:rsidR="00660C3D" w:rsidRPr="00C76CD0">
        <w:rPr>
          <w:rFonts w:ascii="Arial" w:hAnsi="Arial" w:cs="Arial"/>
          <w:sz w:val="24"/>
          <w:szCs w:val="24"/>
        </w:rPr>
        <w:t>. If a CAF (common assessment framework) or actions resulting from a CAF is needed / in place to assist the family, our Learning Mentor will offer support with this.</w:t>
      </w:r>
    </w:p>
    <w:p w:rsidR="00693214" w:rsidRPr="00C76CD0" w:rsidRDefault="00693214" w:rsidP="003F7DDE">
      <w:pPr>
        <w:autoSpaceDE w:val="0"/>
        <w:autoSpaceDN w:val="0"/>
        <w:adjustRightInd w:val="0"/>
        <w:spacing w:after="0" w:line="240" w:lineRule="auto"/>
        <w:rPr>
          <w:rFonts w:ascii="Arial" w:hAnsi="Arial" w:cs="Arial"/>
          <w:sz w:val="24"/>
          <w:szCs w:val="24"/>
        </w:rPr>
      </w:pPr>
    </w:p>
    <w:p w:rsidR="003C1743" w:rsidRPr="00C76CD0" w:rsidRDefault="00693214"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Actions, n</w:t>
      </w:r>
      <w:r w:rsidR="003C1743" w:rsidRPr="00C76CD0">
        <w:rPr>
          <w:rFonts w:ascii="Arial" w:hAnsi="Arial" w:cs="Arial"/>
          <w:sz w:val="24"/>
          <w:szCs w:val="24"/>
        </w:rPr>
        <w:t>ew targets</w:t>
      </w:r>
      <w:r w:rsidR="008C4408" w:rsidRPr="00C76CD0">
        <w:rPr>
          <w:rFonts w:ascii="Arial" w:hAnsi="Arial" w:cs="Arial"/>
          <w:sz w:val="24"/>
          <w:szCs w:val="24"/>
        </w:rPr>
        <w:t xml:space="preserve"> </w:t>
      </w:r>
      <w:r w:rsidRPr="00C76CD0">
        <w:rPr>
          <w:rFonts w:ascii="Arial" w:hAnsi="Arial" w:cs="Arial"/>
          <w:sz w:val="24"/>
          <w:szCs w:val="24"/>
        </w:rPr>
        <w:t xml:space="preserve">(along with success criteria) </w:t>
      </w:r>
      <w:r w:rsidR="008C4408" w:rsidRPr="00C76CD0">
        <w:rPr>
          <w:rFonts w:ascii="Arial" w:hAnsi="Arial" w:cs="Arial"/>
          <w:sz w:val="24"/>
          <w:szCs w:val="24"/>
        </w:rPr>
        <w:t>and provisions</w:t>
      </w:r>
      <w:r w:rsidR="003C1743" w:rsidRPr="00C76CD0">
        <w:rPr>
          <w:rFonts w:ascii="Arial" w:hAnsi="Arial" w:cs="Arial"/>
          <w:sz w:val="24"/>
          <w:szCs w:val="24"/>
        </w:rPr>
        <w:t xml:space="preserve"> are then agreed at the meeting. These targets</w:t>
      </w:r>
      <w:r w:rsidR="002B1BC0" w:rsidRPr="00C76CD0">
        <w:rPr>
          <w:rFonts w:ascii="Arial" w:hAnsi="Arial" w:cs="Arial"/>
          <w:sz w:val="24"/>
          <w:szCs w:val="24"/>
        </w:rPr>
        <w:t xml:space="preserve"> and provisions</w:t>
      </w:r>
      <w:r w:rsidR="003C1743" w:rsidRPr="00C76CD0">
        <w:rPr>
          <w:rFonts w:ascii="Arial" w:hAnsi="Arial" w:cs="Arial"/>
          <w:sz w:val="24"/>
          <w:szCs w:val="24"/>
        </w:rPr>
        <w:t xml:space="preserve"> are then discussed with the pupil. All </w:t>
      </w:r>
      <w:r w:rsidR="008312FD">
        <w:rPr>
          <w:rFonts w:ascii="Arial" w:hAnsi="Arial" w:cs="Arial"/>
          <w:sz w:val="24"/>
          <w:szCs w:val="24"/>
        </w:rPr>
        <w:t>target</w:t>
      </w:r>
      <w:r w:rsidR="003C1743" w:rsidRPr="00C76CD0">
        <w:rPr>
          <w:rFonts w:ascii="Arial" w:hAnsi="Arial" w:cs="Arial"/>
          <w:sz w:val="24"/>
          <w:szCs w:val="24"/>
        </w:rPr>
        <w:t xml:space="preserve">s </w:t>
      </w:r>
      <w:r w:rsidR="00660C3D" w:rsidRPr="00C76CD0">
        <w:rPr>
          <w:rFonts w:ascii="Arial" w:hAnsi="Arial" w:cs="Arial"/>
          <w:sz w:val="24"/>
          <w:szCs w:val="24"/>
        </w:rPr>
        <w:t xml:space="preserve">and meeting notes </w:t>
      </w:r>
      <w:r w:rsidR="003C1743" w:rsidRPr="00C76CD0">
        <w:rPr>
          <w:rFonts w:ascii="Arial" w:hAnsi="Arial" w:cs="Arial"/>
          <w:sz w:val="24"/>
          <w:szCs w:val="24"/>
        </w:rPr>
        <w:t xml:space="preserve">are saved to show </w:t>
      </w:r>
      <w:r w:rsidR="00EB10A5" w:rsidRPr="00C76CD0">
        <w:rPr>
          <w:rFonts w:ascii="Arial" w:hAnsi="Arial" w:cs="Arial"/>
          <w:sz w:val="24"/>
          <w:szCs w:val="24"/>
        </w:rPr>
        <w:t xml:space="preserve">a </w:t>
      </w:r>
      <w:r w:rsidR="003C1743" w:rsidRPr="00C76CD0">
        <w:rPr>
          <w:rFonts w:ascii="Arial" w:hAnsi="Arial" w:cs="Arial"/>
          <w:sz w:val="24"/>
          <w:szCs w:val="24"/>
        </w:rPr>
        <w:t>record of progress and interventions that have been used.</w:t>
      </w:r>
    </w:p>
    <w:p w:rsidR="008C4408" w:rsidRPr="00C76CD0" w:rsidRDefault="008C4408" w:rsidP="003F7DDE">
      <w:pPr>
        <w:autoSpaceDE w:val="0"/>
        <w:autoSpaceDN w:val="0"/>
        <w:adjustRightInd w:val="0"/>
        <w:spacing w:after="0" w:line="240" w:lineRule="auto"/>
        <w:rPr>
          <w:rFonts w:ascii="Arial" w:hAnsi="Arial" w:cs="Arial"/>
          <w:sz w:val="24"/>
          <w:szCs w:val="24"/>
        </w:rPr>
      </w:pPr>
    </w:p>
    <w:p w:rsidR="003C1743" w:rsidRPr="00C76CD0" w:rsidRDefault="002B1BC0" w:rsidP="003F7DDE">
      <w:pPr>
        <w:spacing w:line="240" w:lineRule="auto"/>
        <w:rPr>
          <w:rFonts w:ascii="Arial" w:hAnsi="Arial" w:cs="Arial"/>
          <w:sz w:val="24"/>
          <w:szCs w:val="24"/>
        </w:rPr>
      </w:pPr>
      <w:r w:rsidRPr="00C76CD0">
        <w:rPr>
          <w:rFonts w:ascii="Arial" w:hAnsi="Arial" w:cs="Arial"/>
          <w:sz w:val="24"/>
          <w:szCs w:val="24"/>
        </w:rPr>
        <w:t>The new system will also provide</w:t>
      </w:r>
      <w:r w:rsidR="003C1743" w:rsidRPr="00C76CD0">
        <w:rPr>
          <w:rFonts w:ascii="Arial" w:hAnsi="Arial" w:cs="Arial"/>
          <w:sz w:val="24"/>
          <w:szCs w:val="24"/>
        </w:rPr>
        <w:t xml:space="preserve"> provision maps </w:t>
      </w:r>
      <w:r w:rsidRPr="00C76CD0">
        <w:rPr>
          <w:rFonts w:ascii="Arial" w:hAnsi="Arial" w:cs="Arial"/>
          <w:sz w:val="24"/>
          <w:szCs w:val="24"/>
        </w:rPr>
        <w:t xml:space="preserve">which will be used to </w:t>
      </w:r>
      <w:r w:rsidR="00693214" w:rsidRPr="00C76CD0">
        <w:rPr>
          <w:rFonts w:ascii="Arial" w:hAnsi="Arial" w:cs="Arial"/>
          <w:sz w:val="24"/>
          <w:szCs w:val="24"/>
        </w:rPr>
        <w:t>give an overview of all provisions and outcomes by each area of need</w:t>
      </w:r>
      <w:r w:rsidRPr="00C76CD0">
        <w:rPr>
          <w:rFonts w:ascii="Arial" w:hAnsi="Arial" w:cs="Arial"/>
          <w:sz w:val="24"/>
          <w:szCs w:val="24"/>
        </w:rPr>
        <w:t>.</w:t>
      </w:r>
    </w:p>
    <w:p w:rsidR="00780AF6" w:rsidRDefault="00780AF6" w:rsidP="003F7DDE">
      <w:pPr>
        <w:autoSpaceDE w:val="0"/>
        <w:autoSpaceDN w:val="0"/>
        <w:adjustRightInd w:val="0"/>
        <w:spacing w:after="0" w:line="240" w:lineRule="auto"/>
        <w:rPr>
          <w:rFonts w:ascii="Arial" w:hAnsi="Arial" w:cs="Arial"/>
          <w:b/>
          <w:sz w:val="24"/>
          <w:szCs w:val="24"/>
        </w:rPr>
      </w:pPr>
    </w:p>
    <w:p w:rsidR="008312FD" w:rsidRPr="00C76CD0" w:rsidRDefault="008312FD" w:rsidP="003F7DDE">
      <w:pPr>
        <w:autoSpaceDE w:val="0"/>
        <w:autoSpaceDN w:val="0"/>
        <w:adjustRightInd w:val="0"/>
        <w:spacing w:after="0" w:line="240" w:lineRule="auto"/>
        <w:rPr>
          <w:rFonts w:ascii="Arial" w:hAnsi="Arial" w:cs="Arial"/>
          <w:b/>
          <w:sz w:val="24"/>
          <w:szCs w:val="24"/>
        </w:rPr>
      </w:pPr>
    </w:p>
    <w:p w:rsidR="00C76CD0" w:rsidRPr="00C76CD0" w:rsidRDefault="00C76CD0" w:rsidP="003F7DDE">
      <w:pPr>
        <w:autoSpaceDE w:val="0"/>
        <w:autoSpaceDN w:val="0"/>
        <w:adjustRightInd w:val="0"/>
        <w:spacing w:after="0" w:line="240" w:lineRule="auto"/>
        <w:rPr>
          <w:rFonts w:ascii="Arial" w:hAnsi="Arial" w:cs="Arial"/>
          <w:b/>
          <w:sz w:val="24"/>
          <w:szCs w:val="24"/>
        </w:rPr>
      </w:pPr>
    </w:p>
    <w:p w:rsidR="003F7DDE" w:rsidRPr="00C76CD0" w:rsidRDefault="00C76CD0" w:rsidP="003F7DDE">
      <w:pPr>
        <w:autoSpaceDE w:val="0"/>
        <w:autoSpaceDN w:val="0"/>
        <w:adjustRightInd w:val="0"/>
        <w:spacing w:after="0" w:line="240" w:lineRule="auto"/>
        <w:rPr>
          <w:rFonts w:ascii="Arial" w:hAnsi="Arial" w:cs="Arial"/>
          <w:b/>
          <w:sz w:val="24"/>
          <w:szCs w:val="24"/>
        </w:rPr>
      </w:pPr>
      <w:r w:rsidRPr="00C76CD0">
        <w:rPr>
          <w:rFonts w:ascii="Arial" w:hAnsi="Arial" w:cs="Arial"/>
          <w:b/>
          <w:sz w:val="24"/>
          <w:szCs w:val="24"/>
        </w:rPr>
        <w:lastRenderedPageBreak/>
        <w:t>SECTION 5</w:t>
      </w:r>
      <w:r w:rsidR="003F7DDE" w:rsidRPr="00C76CD0">
        <w:rPr>
          <w:rFonts w:ascii="Arial" w:hAnsi="Arial" w:cs="Arial"/>
          <w:b/>
          <w:sz w:val="24"/>
          <w:szCs w:val="24"/>
        </w:rPr>
        <w:t xml:space="preserve"> – A GRADUATED APPROACH TO SEN SUPPORT</w:t>
      </w:r>
    </w:p>
    <w:p w:rsidR="00780AF6" w:rsidRPr="00C76CD0" w:rsidRDefault="008764F7" w:rsidP="003F7DDE">
      <w:pPr>
        <w:autoSpaceDE w:val="0"/>
        <w:autoSpaceDN w:val="0"/>
        <w:adjustRightInd w:val="0"/>
        <w:spacing w:after="0" w:line="240" w:lineRule="auto"/>
        <w:rPr>
          <w:rFonts w:ascii="Arial" w:hAnsi="Arial" w:cs="Arial"/>
          <w:b/>
          <w:sz w:val="24"/>
          <w:szCs w:val="24"/>
        </w:rPr>
      </w:pPr>
      <w:r w:rsidRPr="00C76CD0">
        <w:rPr>
          <w:rFonts w:ascii="Arial" w:hAnsi="Arial" w:cs="Arial"/>
          <w:sz w:val="24"/>
          <w:szCs w:val="24"/>
        </w:rPr>
        <w:t xml:space="preserve">At Danegrove, our </w:t>
      </w:r>
      <w:r w:rsidR="006D54E7" w:rsidRPr="00C76CD0">
        <w:rPr>
          <w:rFonts w:ascii="Arial" w:hAnsi="Arial" w:cs="Arial"/>
          <w:sz w:val="24"/>
          <w:szCs w:val="24"/>
        </w:rPr>
        <w:t xml:space="preserve">high </w:t>
      </w:r>
      <w:r w:rsidR="00780AF6" w:rsidRPr="00C76CD0">
        <w:rPr>
          <w:rFonts w:ascii="Arial" w:hAnsi="Arial" w:cs="Arial"/>
          <w:sz w:val="24"/>
          <w:szCs w:val="24"/>
        </w:rPr>
        <w:t>quality first teaching</w:t>
      </w:r>
      <w:r w:rsidR="006D54E7" w:rsidRPr="00C76CD0">
        <w:rPr>
          <w:rFonts w:ascii="Arial" w:hAnsi="Arial" w:cs="Arial"/>
          <w:sz w:val="24"/>
          <w:szCs w:val="24"/>
        </w:rPr>
        <w:t xml:space="preserve"> is the first step in responding to children who have or may have SEN. They will be taught</w:t>
      </w:r>
      <w:r w:rsidR="00780AF6" w:rsidRPr="00C76CD0">
        <w:rPr>
          <w:rFonts w:ascii="Arial" w:hAnsi="Arial" w:cs="Arial"/>
          <w:sz w:val="24"/>
          <w:szCs w:val="24"/>
        </w:rPr>
        <w:t xml:space="preserve"> strategies to overcome any difficulties or challenges they may experience.  </w:t>
      </w:r>
      <w:r w:rsidRPr="00C76CD0">
        <w:rPr>
          <w:rFonts w:ascii="Arial" w:hAnsi="Arial" w:cs="Arial"/>
          <w:sz w:val="24"/>
          <w:szCs w:val="24"/>
        </w:rPr>
        <w:t>This</w:t>
      </w:r>
      <w:r w:rsidR="006D54E7" w:rsidRPr="00C76CD0">
        <w:rPr>
          <w:rFonts w:ascii="Arial" w:hAnsi="Arial" w:cs="Arial"/>
          <w:sz w:val="24"/>
          <w:szCs w:val="24"/>
        </w:rPr>
        <w:t xml:space="preserve"> involves</w:t>
      </w:r>
      <w:r w:rsidRPr="00C76CD0">
        <w:rPr>
          <w:rFonts w:ascii="Arial" w:hAnsi="Arial" w:cs="Arial"/>
          <w:sz w:val="24"/>
          <w:szCs w:val="24"/>
        </w:rPr>
        <w:t>:</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Knowing how well pupils are achieving </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Knowing how to prevent underachievement </w:t>
      </w:r>
      <w:r w:rsidR="008764F7" w:rsidRPr="00C76CD0">
        <w:rPr>
          <w:rFonts w:ascii="Arial" w:hAnsi="Arial" w:cs="Arial"/>
        </w:rPr>
        <w:t>–</w:t>
      </w:r>
      <w:r w:rsidRPr="00C76CD0">
        <w:rPr>
          <w:rFonts w:ascii="Arial" w:hAnsi="Arial" w:cs="Arial"/>
        </w:rPr>
        <w:t xml:space="preserve"> </w:t>
      </w:r>
      <w:r w:rsidR="008764F7" w:rsidRPr="00C76CD0">
        <w:rPr>
          <w:rFonts w:ascii="Arial" w:hAnsi="Arial" w:cs="Arial"/>
        </w:rPr>
        <w:t>highlighting next</w:t>
      </w:r>
      <w:r w:rsidRPr="00C76CD0">
        <w:rPr>
          <w:rFonts w:ascii="Arial" w:hAnsi="Arial" w:cs="Arial"/>
        </w:rPr>
        <w:t xml:space="preserve"> steps and </w:t>
      </w:r>
      <w:r w:rsidR="008764F7" w:rsidRPr="00C76CD0">
        <w:rPr>
          <w:rFonts w:ascii="Arial" w:hAnsi="Arial" w:cs="Arial"/>
        </w:rPr>
        <w:t xml:space="preserve">tracking </w:t>
      </w:r>
      <w:r w:rsidRPr="00C76CD0">
        <w:rPr>
          <w:rFonts w:ascii="Arial" w:hAnsi="Arial" w:cs="Arial"/>
        </w:rPr>
        <w:t>progression.</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Identifying potential barriers to learning </w:t>
      </w:r>
      <w:r w:rsidR="008764F7" w:rsidRPr="00C76CD0">
        <w:rPr>
          <w:rFonts w:ascii="Arial" w:hAnsi="Arial" w:cs="Arial"/>
        </w:rPr>
        <w:t>–</w:t>
      </w:r>
      <w:r w:rsidRPr="00C76CD0">
        <w:rPr>
          <w:rFonts w:ascii="Arial" w:hAnsi="Arial" w:cs="Arial"/>
        </w:rPr>
        <w:t xml:space="preserve"> </w:t>
      </w:r>
      <w:r w:rsidR="008764F7" w:rsidRPr="00C76CD0">
        <w:rPr>
          <w:rFonts w:ascii="Arial" w:hAnsi="Arial" w:cs="Arial"/>
        </w:rPr>
        <w:t>during a thorough hand over at the start of the year</w:t>
      </w:r>
      <w:r w:rsidRPr="00C76CD0">
        <w:rPr>
          <w:rFonts w:ascii="Arial" w:hAnsi="Arial" w:cs="Arial"/>
        </w:rPr>
        <w:t>, the</w:t>
      </w:r>
      <w:r w:rsidR="008764F7" w:rsidRPr="00C76CD0">
        <w:rPr>
          <w:rFonts w:ascii="Arial" w:hAnsi="Arial" w:cs="Arial"/>
        </w:rPr>
        <w:t xml:space="preserve"> previous and new class teacher discuss and </w:t>
      </w:r>
      <w:r w:rsidRPr="00C76CD0">
        <w:rPr>
          <w:rFonts w:ascii="Arial" w:hAnsi="Arial" w:cs="Arial"/>
        </w:rPr>
        <w:t>consider the position and progress of each child and therefore be more aware of any potential barriers.</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Knowing what to do to meet all children’s needs and prevent underachievement </w:t>
      </w:r>
    </w:p>
    <w:p w:rsidR="00780AF6" w:rsidRPr="00C76CD0" w:rsidRDefault="00780AF6" w:rsidP="003F7DDE">
      <w:pPr>
        <w:pStyle w:val="NormalWeb"/>
        <w:numPr>
          <w:ilvl w:val="0"/>
          <w:numId w:val="14"/>
        </w:numPr>
        <w:rPr>
          <w:rFonts w:ascii="Arial" w:hAnsi="Arial" w:cs="Arial"/>
        </w:rPr>
      </w:pPr>
      <w:r w:rsidRPr="00C76CD0">
        <w:rPr>
          <w:rFonts w:ascii="Arial" w:hAnsi="Arial" w:cs="Arial"/>
        </w:rPr>
        <w:t xml:space="preserve">Continuously reviewing provision as well as its impact </w:t>
      </w:r>
    </w:p>
    <w:p w:rsidR="008764F7" w:rsidRPr="00C76CD0" w:rsidRDefault="008764F7" w:rsidP="003F7DDE">
      <w:pPr>
        <w:pStyle w:val="NormalWeb"/>
        <w:rPr>
          <w:rFonts w:ascii="Arial" w:hAnsi="Arial" w:cs="Arial"/>
        </w:rPr>
      </w:pPr>
      <w:r w:rsidRPr="00C76CD0">
        <w:rPr>
          <w:rFonts w:ascii="Arial" w:hAnsi="Arial" w:cs="Arial"/>
        </w:rPr>
        <w:t>Teachers are responsible and accountable for the progress and development of the pupils in their class</w:t>
      </w:r>
      <w:r w:rsidR="006D54E7" w:rsidRPr="00C76CD0">
        <w:rPr>
          <w:rFonts w:ascii="Arial" w:hAnsi="Arial" w:cs="Arial"/>
        </w:rPr>
        <w:t>, including where pupils access support from teaching assistants or specialist staff. Any additional intervention or support works in conjunction with (not in place of) high quality teaching. This high quality teaching is regularly and carefully reviewed. Where necessary</w:t>
      </w:r>
      <w:r w:rsidR="005011E8" w:rsidRPr="00C76CD0">
        <w:rPr>
          <w:rFonts w:ascii="Arial" w:hAnsi="Arial" w:cs="Arial"/>
        </w:rPr>
        <w:t>,</w:t>
      </w:r>
      <w:r w:rsidR="006D54E7" w:rsidRPr="00C76CD0">
        <w:rPr>
          <w:rFonts w:ascii="Arial" w:hAnsi="Arial" w:cs="Arial"/>
        </w:rPr>
        <w:t xml:space="preserve"> measures to improve teachers’ u</w:t>
      </w:r>
      <w:r w:rsidR="00EB10A5" w:rsidRPr="00C76CD0">
        <w:rPr>
          <w:rFonts w:ascii="Arial" w:hAnsi="Arial" w:cs="Arial"/>
        </w:rPr>
        <w:t>nderstanding of strategies to i</w:t>
      </w:r>
      <w:r w:rsidR="006D54E7" w:rsidRPr="00C76CD0">
        <w:rPr>
          <w:rFonts w:ascii="Arial" w:hAnsi="Arial" w:cs="Arial"/>
        </w:rPr>
        <w:t>dentify and support vulnerable pupils and their knowledge of the SEN most</w:t>
      </w:r>
      <w:r w:rsidR="005011E8" w:rsidRPr="00C76CD0">
        <w:rPr>
          <w:rFonts w:ascii="Arial" w:hAnsi="Arial" w:cs="Arial"/>
        </w:rPr>
        <w:t xml:space="preserve"> frequently encountered, may be put in place.</w:t>
      </w:r>
    </w:p>
    <w:p w:rsidR="005011E8" w:rsidRPr="00C76CD0" w:rsidRDefault="005011E8" w:rsidP="003F7DDE">
      <w:pPr>
        <w:pStyle w:val="NormalWeb"/>
        <w:rPr>
          <w:rFonts w:ascii="Arial" w:hAnsi="Arial" w:cs="Arial"/>
        </w:rPr>
      </w:pPr>
      <w:r w:rsidRPr="00C76CD0">
        <w:rPr>
          <w:rFonts w:ascii="Arial" w:hAnsi="Arial" w:cs="Arial"/>
        </w:rPr>
        <w:t xml:space="preserve">The decision to make special educational provision involves the teacher and the SENCO considering all information regarding the pupil’s progress, alongside national data and expectations of progress. This is a holistic process where we look at the child as whole and consider how we can best meet their needs. This decision will also involve discussion with parents/carers to ensure we are all working together. </w:t>
      </w:r>
    </w:p>
    <w:p w:rsidR="005011E8" w:rsidRPr="00C76CD0" w:rsidRDefault="005011E8" w:rsidP="003F7DDE">
      <w:pPr>
        <w:pStyle w:val="NormalWeb"/>
        <w:rPr>
          <w:rFonts w:ascii="Arial" w:hAnsi="Arial" w:cs="Arial"/>
        </w:rPr>
      </w:pPr>
      <w:r w:rsidRPr="00C76CD0">
        <w:rPr>
          <w:rFonts w:ascii="Arial" w:hAnsi="Arial" w:cs="Arial"/>
        </w:rPr>
        <w:t xml:space="preserve">We follow the </w:t>
      </w:r>
      <w:r w:rsidRPr="00C76CD0">
        <w:rPr>
          <w:rFonts w:ascii="Arial" w:hAnsi="Arial" w:cs="Arial"/>
          <w:b/>
        </w:rPr>
        <w:t>ASSESS – PLAN – DO – REVIEW</w:t>
      </w:r>
      <w:r w:rsidRPr="00C76CD0">
        <w:rPr>
          <w:rFonts w:ascii="Arial" w:hAnsi="Arial" w:cs="Arial"/>
        </w:rPr>
        <w:t xml:space="preserve"> cycle. Before implementing any provision, there will be thorough assessments to ensure </w:t>
      </w:r>
      <w:r w:rsidR="00EB10A5" w:rsidRPr="00C76CD0">
        <w:rPr>
          <w:rFonts w:ascii="Arial" w:hAnsi="Arial" w:cs="Arial"/>
        </w:rPr>
        <w:t xml:space="preserve">that </w:t>
      </w:r>
      <w:r w:rsidRPr="00C76CD0">
        <w:rPr>
          <w:rFonts w:ascii="Arial" w:hAnsi="Arial" w:cs="Arial"/>
        </w:rPr>
        <w:t xml:space="preserve">the provision is the most suitable for the need and the desired outcome. The provision will be implemented and </w:t>
      </w:r>
      <w:r w:rsidR="00DD71FD" w:rsidRPr="00C76CD0">
        <w:rPr>
          <w:rFonts w:ascii="Arial" w:hAnsi="Arial" w:cs="Arial"/>
        </w:rPr>
        <w:t>then the outcomes reviewed according to the specific criteria.</w:t>
      </w:r>
    </w:p>
    <w:p w:rsidR="00DD71FD" w:rsidRPr="00C76CD0" w:rsidRDefault="005011E8" w:rsidP="003F7DDE">
      <w:pPr>
        <w:pStyle w:val="NormalWeb"/>
        <w:rPr>
          <w:rFonts w:ascii="Arial" w:hAnsi="Arial" w:cs="Arial"/>
        </w:rPr>
      </w:pPr>
      <w:r w:rsidRPr="00C76CD0">
        <w:rPr>
          <w:rFonts w:ascii="Arial" w:hAnsi="Arial" w:cs="Arial"/>
        </w:rPr>
        <w:t xml:space="preserve">For </w:t>
      </w:r>
      <w:r w:rsidR="00DD71FD" w:rsidRPr="00C76CD0">
        <w:rPr>
          <w:rFonts w:ascii="Arial" w:hAnsi="Arial" w:cs="Arial"/>
        </w:rPr>
        <w:t xml:space="preserve">a </w:t>
      </w:r>
      <w:r w:rsidRPr="00C76CD0">
        <w:rPr>
          <w:rFonts w:ascii="Arial" w:hAnsi="Arial" w:cs="Arial"/>
        </w:rPr>
        <w:t>higher level of need we will also draw on the expertise of external agencies and professionals such as Educational Psyc</w:t>
      </w:r>
      <w:r w:rsidR="00EB10A5" w:rsidRPr="00C76CD0">
        <w:rPr>
          <w:rFonts w:ascii="Arial" w:hAnsi="Arial" w:cs="Arial"/>
        </w:rPr>
        <w:t>hologists, Speech and Language T</w:t>
      </w:r>
      <w:r w:rsidRPr="00C76CD0">
        <w:rPr>
          <w:rFonts w:ascii="Arial" w:hAnsi="Arial" w:cs="Arial"/>
        </w:rPr>
        <w:t>herapists, CAMHS workers</w:t>
      </w:r>
      <w:r w:rsidR="00655A96" w:rsidRPr="00C76CD0">
        <w:rPr>
          <w:rFonts w:ascii="Arial" w:hAnsi="Arial" w:cs="Arial"/>
        </w:rPr>
        <w:t>, advisory teachers</w:t>
      </w:r>
      <w:r w:rsidRPr="00C76CD0">
        <w:rPr>
          <w:rFonts w:ascii="Arial" w:hAnsi="Arial" w:cs="Arial"/>
        </w:rPr>
        <w:t xml:space="preserve"> etc</w:t>
      </w:r>
      <w:r w:rsidR="00DD71FD" w:rsidRPr="00C76CD0">
        <w:rPr>
          <w:rFonts w:ascii="Arial" w:hAnsi="Arial" w:cs="Arial"/>
        </w:rPr>
        <w:t>. Any referrals require the consent of the parent/carers.</w:t>
      </w:r>
    </w:p>
    <w:p w:rsidR="00DD71FD" w:rsidRPr="00C76CD0" w:rsidRDefault="00DD71FD" w:rsidP="003F7DDE">
      <w:pPr>
        <w:pStyle w:val="NormalWeb"/>
        <w:rPr>
          <w:rFonts w:ascii="Arial" w:hAnsi="Arial" w:cs="Arial"/>
        </w:rPr>
      </w:pPr>
      <w:r w:rsidRPr="00C76CD0">
        <w:rPr>
          <w:rFonts w:ascii="Arial" w:hAnsi="Arial" w:cs="Arial"/>
        </w:rPr>
        <w:t>As previously stated, at Danegrove we strive to work closely with parents/carers. A holistic approach works best when all those close to the pupil are involved and committed to ensuring the best possible outcome.</w:t>
      </w:r>
    </w:p>
    <w:p w:rsidR="00DA39C9" w:rsidRPr="00C76CD0" w:rsidRDefault="00C76CD0" w:rsidP="003F7DDE">
      <w:pPr>
        <w:pStyle w:val="NormalWeb"/>
        <w:rPr>
          <w:rFonts w:ascii="Arial" w:hAnsi="Arial" w:cs="Arial"/>
          <w:b/>
        </w:rPr>
      </w:pPr>
      <w:r w:rsidRPr="00C76CD0">
        <w:rPr>
          <w:rFonts w:ascii="Arial" w:hAnsi="Arial" w:cs="Arial"/>
          <w:b/>
        </w:rPr>
        <w:t>SECTION 6</w:t>
      </w:r>
      <w:r w:rsidR="003F7DDE" w:rsidRPr="00C76CD0">
        <w:rPr>
          <w:rFonts w:ascii="Arial" w:hAnsi="Arial" w:cs="Arial"/>
          <w:b/>
        </w:rPr>
        <w:t xml:space="preserve"> </w:t>
      </w:r>
      <w:r w:rsidR="00C817AD" w:rsidRPr="00C76CD0">
        <w:rPr>
          <w:rFonts w:ascii="Arial" w:hAnsi="Arial" w:cs="Arial"/>
          <w:b/>
        </w:rPr>
        <w:t>–</w:t>
      </w:r>
      <w:r w:rsidR="003F7DDE" w:rsidRPr="00C76CD0">
        <w:rPr>
          <w:rFonts w:ascii="Arial" w:hAnsi="Arial" w:cs="Arial"/>
          <w:b/>
        </w:rPr>
        <w:t xml:space="preserve"> </w:t>
      </w:r>
      <w:r w:rsidR="00C817AD" w:rsidRPr="00C76CD0">
        <w:rPr>
          <w:rFonts w:ascii="Arial" w:hAnsi="Arial" w:cs="Arial"/>
          <w:b/>
        </w:rPr>
        <w:t>CRITERIA FOR EXITING THE SEN REGISTER</w:t>
      </w:r>
    </w:p>
    <w:p w:rsidR="00DA39C9" w:rsidRPr="00C76CD0" w:rsidRDefault="00DA39C9" w:rsidP="003F7DDE">
      <w:pPr>
        <w:pStyle w:val="NormalWeb"/>
        <w:rPr>
          <w:rFonts w:ascii="Arial" w:hAnsi="Arial" w:cs="Arial"/>
        </w:rPr>
      </w:pPr>
      <w:r w:rsidRPr="00C76CD0">
        <w:rPr>
          <w:rFonts w:ascii="Arial" w:hAnsi="Arial" w:cs="Arial"/>
        </w:rPr>
        <w:t>At the target setting meeting progress and outcomes following any intervention will be discussed. If all invo</w:t>
      </w:r>
      <w:r w:rsidR="00EB10A5" w:rsidRPr="00C76CD0">
        <w:rPr>
          <w:rFonts w:ascii="Arial" w:hAnsi="Arial" w:cs="Arial"/>
        </w:rPr>
        <w:t>lved feel that the pupil has me</w:t>
      </w:r>
      <w:r w:rsidRPr="00C76CD0">
        <w:rPr>
          <w:rFonts w:ascii="Arial" w:hAnsi="Arial" w:cs="Arial"/>
        </w:rPr>
        <w:t xml:space="preserve">t their targets and that their needs can </w:t>
      </w:r>
      <w:r w:rsidR="00EB10A5" w:rsidRPr="00C76CD0">
        <w:rPr>
          <w:rFonts w:ascii="Arial" w:hAnsi="Arial" w:cs="Arial"/>
        </w:rPr>
        <w:t>be addressed</w:t>
      </w:r>
      <w:r w:rsidRPr="00C76CD0">
        <w:rPr>
          <w:rFonts w:ascii="Arial" w:hAnsi="Arial" w:cs="Arial"/>
        </w:rPr>
        <w:t xml:space="preserve"> through high quality first teaching, the pupil may be removed from the SEN register. They will th</w:t>
      </w:r>
      <w:r w:rsidR="00EB10A5" w:rsidRPr="00C76CD0">
        <w:rPr>
          <w:rFonts w:ascii="Arial" w:hAnsi="Arial" w:cs="Arial"/>
        </w:rPr>
        <w:t>en be placed on the Monitoring L</w:t>
      </w:r>
      <w:r w:rsidRPr="00C76CD0">
        <w:rPr>
          <w:rFonts w:ascii="Arial" w:hAnsi="Arial" w:cs="Arial"/>
        </w:rPr>
        <w:t xml:space="preserve">ist to </w:t>
      </w:r>
      <w:r w:rsidRPr="00C76CD0">
        <w:rPr>
          <w:rFonts w:ascii="Arial" w:hAnsi="Arial" w:cs="Arial"/>
        </w:rPr>
        <w:lastRenderedPageBreak/>
        <w:t>ensure a careful eye is kept on their progress and their needs continue to be met in class. At the termly assessment meetings, progress will be discussed. The class teacher will also be monitoring progress carefully. Any systems of support may remain in place if agreed by all e.g. buddy system, nurture group, lunchtime clubs, input by Learning Mentor</w:t>
      </w:r>
      <w:r w:rsidR="00062C04" w:rsidRPr="00C76CD0">
        <w:rPr>
          <w:rFonts w:ascii="Arial" w:hAnsi="Arial" w:cs="Arial"/>
        </w:rPr>
        <w:t>.</w:t>
      </w:r>
    </w:p>
    <w:p w:rsidR="00DA39C9" w:rsidRPr="00C76CD0" w:rsidRDefault="00C76CD0" w:rsidP="003F7DDE">
      <w:pPr>
        <w:pStyle w:val="NormalWeb"/>
        <w:rPr>
          <w:rFonts w:ascii="Arial" w:hAnsi="Arial" w:cs="Arial"/>
          <w:b/>
        </w:rPr>
      </w:pPr>
      <w:r w:rsidRPr="00C76CD0">
        <w:rPr>
          <w:rFonts w:ascii="Arial" w:hAnsi="Arial" w:cs="Arial"/>
          <w:b/>
        </w:rPr>
        <w:t>SECTION 7</w:t>
      </w:r>
      <w:r w:rsidR="00C817AD" w:rsidRPr="00C76CD0">
        <w:rPr>
          <w:rFonts w:ascii="Arial" w:hAnsi="Arial" w:cs="Arial"/>
          <w:b/>
        </w:rPr>
        <w:t xml:space="preserve"> – SUPPORTING PUPILS AND FAMILIES</w:t>
      </w:r>
    </w:p>
    <w:p w:rsidR="00DA39C9" w:rsidRPr="00C76CD0" w:rsidRDefault="00655A96" w:rsidP="003F7DDE">
      <w:pPr>
        <w:pStyle w:val="NormalWeb"/>
        <w:rPr>
          <w:rFonts w:ascii="Arial" w:hAnsi="Arial" w:cs="Arial"/>
        </w:rPr>
      </w:pPr>
      <w:r w:rsidRPr="00C76CD0">
        <w:rPr>
          <w:rFonts w:ascii="Arial" w:hAnsi="Arial" w:cs="Arial"/>
        </w:rPr>
        <w:t>Please see the Local Authority local offer (Regulation 53, Part 4)</w:t>
      </w:r>
      <w:r w:rsidR="00062C04" w:rsidRPr="00C76CD0">
        <w:rPr>
          <w:rFonts w:ascii="Arial" w:hAnsi="Arial" w:cs="Arial"/>
        </w:rPr>
        <w:t>.</w:t>
      </w:r>
    </w:p>
    <w:p w:rsidR="00655A96" w:rsidRPr="00C76CD0" w:rsidRDefault="00655A96" w:rsidP="003F7DDE">
      <w:pPr>
        <w:pStyle w:val="NormalWeb"/>
        <w:rPr>
          <w:rFonts w:ascii="Arial" w:hAnsi="Arial" w:cs="Arial"/>
        </w:rPr>
      </w:pPr>
      <w:r w:rsidRPr="00C76CD0">
        <w:rPr>
          <w:rFonts w:ascii="Arial" w:hAnsi="Arial" w:cs="Arial"/>
        </w:rPr>
        <w:t xml:space="preserve">Danegrove works closely with </w:t>
      </w:r>
      <w:r w:rsidR="00062C04" w:rsidRPr="00C76CD0">
        <w:rPr>
          <w:rFonts w:ascii="Arial" w:hAnsi="Arial" w:cs="Arial"/>
        </w:rPr>
        <w:t>a variety of professional agencies to support families and pupils.</w:t>
      </w:r>
    </w:p>
    <w:p w:rsidR="00655A96" w:rsidRPr="00C76CD0" w:rsidRDefault="00655A96" w:rsidP="003F7DDE">
      <w:pPr>
        <w:pStyle w:val="NormalWeb"/>
        <w:rPr>
          <w:rFonts w:ascii="Arial" w:hAnsi="Arial" w:cs="Arial"/>
        </w:rPr>
      </w:pPr>
      <w:r w:rsidRPr="00C76CD0">
        <w:rPr>
          <w:rFonts w:ascii="Arial" w:hAnsi="Arial" w:cs="Arial"/>
        </w:rPr>
        <w:t xml:space="preserve">Please see our admissions </w:t>
      </w:r>
      <w:r w:rsidR="00062C04" w:rsidRPr="00C76CD0">
        <w:rPr>
          <w:rFonts w:ascii="Arial" w:hAnsi="Arial" w:cs="Arial"/>
        </w:rPr>
        <w:t>policy (available at the office) for further information on the admissions arrangements.</w:t>
      </w:r>
    </w:p>
    <w:p w:rsidR="00655A96" w:rsidRPr="00C76CD0" w:rsidRDefault="00655A96" w:rsidP="003F7DDE">
      <w:pPr>
        <w:pStyle w:val="NormalWeb"/>
        <w:rPr>
          <w:rFonts w:ascii="Arial" w:hAnsi="Arial" w:cs="Arial"/>
        </w:rPr>
      </w:pPr>
      <w:r w:rsidRPr="00C76CD0">
        <w:rPr>
          <w:rFonts w:ascii="Arial" w:hAnsi="Arial" w:cs="Arial"/>
        </w:rPr>
        <w:t>If appropriate Danegrove will apply for or provide any support that may be available to assist</w:t>
      </w:r>
      <w:r w:rsidR="00187B27" w:rsidRPr="00C76CD0">
        <w:rPr>
          <w:rFonts w:ascii="Arial" w:hAnsi="Arial" w:cs="Arial"/>
        </w:rPr>
        <w:t xml:space="preserve"> SEN children with access to exams and other assessments. This is the responsibility of the SENCO and head teacher</w:t>
      </w:r>
      <w:r w:rsidR="00EB10A5" w:rsidRPr="00C76CD0">
        <w:rPr>
          <w:rFonts w:ascii="Arial" w:hAnsi="Arial" w:cs="Arial"/>
        </w:rPr>
        <w:t>.</w:t>
      </w:r>
    </w:p>
    <w:p w:rsidR="00187B27" w:rsidRPr="00C76CD0" w:rsidRDefault="00187B27" w:rsidP="003F7DDE">
      <w:pPr>
        <w:pStyle w:val="NormalWeb"/>
        <w:rPr>
          <w:rFonts w:ascii="Arial" w:hAnsi="Arial" w:cs="Arial"/>
        </w:rPr>
      </w:pPr>
      <w:r w:rsidRPr="00C76CD0">
        <w:rPr>
          <w:rFonts w:ascii="Arial" w:hAnsi="Arial" w:cs="Arial"/>
        </w:rPr>
        <w:t>Transitions from class to class are very carefully managed. Teachers are given time to hand over their classes to the new teacher, including those children on the SEN register. This handover includes lengthy discussion time, as well as any relevant paperwork. The SENCO is also available for any further discussions where needed.</w:t>
      </w:r>
    </w:p>
    <w:p w:rsidR="00187B27" w:rsidRPr="00C76CD0" w:rsidRDefault="00187B27" w:rsidP="003F7DDE">
      <w:pPr>
        <w:pStyle w:val="NormalWeb"/>
        <w:rPr>
          <w:rFonts w:ascii="Arial" w:hAnsi="Arial" w:cs="Arial"/>
        </w:rPr>
      </w:pPr>
      <w:r w:rsidRPr="00C76CD0">
        <w:rPr>
          <w:rFonts w:ascii="Arial" w:hAnsi="Arial" w:cs="Arial"/>
        </w:rPr>
        <w:t>Transition to Secondary School is also carefully managed. Where possible (</w:t>
      </w:r>
      <w:r w:rsidR="00244CDD" w:rsidRPr="00C76CD0">
        <w:rPr>
          <w:rFonts w:ascii="Arial" w:hAnsi="Arial" w:cs="Arial"/>
        </w:rPr>
        <w:t>usually</w:t>
      </w:r>
      <w:r w:rsidR="00EB10A5" w:rsidRPr="00C76CD0">
        <w:rPr>
          <w:rFonts w:ascii="Arial" w:hAnsi="Arial" w:cs="Arial"/>
        </w:rPr>
        <w:t xml:space="preserve"> </w:t>
      </w:r>
      <w:r w:rsidRPr="00C76CD0">
        <w:rPr>
          <w:rFonts w:ascii="Arial" w:hAnsi="Arial" w:cs="Arial"/>
        </w:rPr>
        <w:t>whe</w:t>
      </w:r>
      <w:r w:rsidR="00244CDD" w:rsidRPr="00C76CD0">
        <w:rPr>
          <w:rFonts w:ascii="Arial" w:hAnsi="Arial" w:cs="Arial"/>
        </w:rPr>
        <w:t>n</w:t>
      </w:r>
      <w:r w:rsidRPr="00C76CD0">
        <w:rPr>
          <w:rFonts w:ascii="Arial" w:hAnsi="Arial" w:cs="Arial"/>
        </w:rPr>
        <w:t xml:space="preserve"> there are a significant number of pupils </w:t>
      </w:r>
      <w:r w:rsidR="00244CDD" w:rsidRPr="00C76CD0">
        <w:rPr>
          <w:rFonts w:ascii="Arial" w:hAnsi="Arial" w:cs="Arial"/>
        </w:rPr>
        <w:t>moving to a school</w:t>
      </w:r>
      <w:r w:rsidRPr="00C76CD0">
        <w:rPr>
          <w:rFonts w:ascii="Arial" w:hAnsi="Arial" w:cs="Arial"/>
        </w:rPr>
        <w:t xml:space="preserve">) there is a meeting with the Year 6 teachers at Danegrove and the Year 7 teacher / head of year of the new school to discuss each pupil. Where possible, there is also a meeting with the SENCO of the new school and the SENCO at Danegrove to discuss each pupil on the SEN register. Where this is not possible, telephone discussions can </w:t>
      </w:r>
      <w:r w:rsidR="00244CDD" w:rsidRPr="00C76CD0">
        <w:rPr>
          <w:rFonts w:ascii="Arial" w:hAnsi="Arial" w:cs="Arial"/>
        </w:rPr>
        <w:t>take place</w:t>
      </w:r>
      <w:r w:rsidRPr="00C76CD0">
        <w:rPr>
          <w:rFonts w:ascii="Arial" w:hAnsi="Arial" w:cs="Arial"/>
        </w:rPr>
        <w:t xml:space="preserve"> </w:t>
      </w:r>
      <w:r w:rsidR="00244CDD" w:rsidRPr="00C76CD0">
        <w:rPr>
          <w:rFonts w:ascii="Arial" w:hAnsi="Arial" w:cs="Arial"/>
        </w:rPr>
        <w:t>between SENCOs. All paperwork will be</w:t>
      </w:r>
      <w:r w:rsidRPr="00C76CD0">
        <w:rPr>
          <w:rFonts w:ascii="Arial" w:hAnsi="Arial" w:cs="Arial"/>
        </w:rPr>
        <w:t xml:space="preserve"> sent to the Secondary School.</w:t>
      </w:r>
    </w:p>
    <w:p w:rsidR="00187B27" w:rsidRPr="00C76CD0" w:rsidRDefault="00187B27" w:rsidP="003F7DDE">
      <w:pPr>
        <w:pStyle w:val="NormalWeb"/>
        <w:rPr>
          <w:rFonts w:ascii="Arial" w:hAnsi="Arial" w:cs="Arial"/>
        </w:rPr>
      </w:pPr>
      <w:r w:rsidRPr="00C76CD0">
        <w:rPr>
          <w:rFonts w:ascii="Arial" w:hAnsi="Arial" w:cs="Arial"/>
        </w:rPr>
        <w:t>Please see the schools policy on managing medical conditions of pupils</w:t>
      </w:r>
      <w:r w:rsidR="005E45B4">
        <w:rPr>
          <w:rFonts w:ascii="Arial" w:hAnsi="Arial" w:cs="Arial"/>
        </w:rPr>
        <w:t xml:space="preserve"> on the website</w:t>
      </w:r>
      <w:r w:rsidR="00244CDD" w:rsidRPr="00C76CD0">
        <w:rPr>
          <w:rFonts w:ascii="Arial" w:hAnsi="Arial" w:cs="Arial"/>
        </w:rPr>
        <w:t>.</w:t>
      </w:r>
    </w:p>
    <w:p w:rsidR="00187B27" w:rsidRPr="00C76CD0" w:rsidRDefault="00187B27" w:rsidP="003F7DDE">
      <w:pPr>
        <w:pStyle w:val="NormalWeb"/>
        <w:rPr>
          <w:rFonts w:ascii="Arial" w:hAnsi="Arial" w:cs="Arial"/>
        </w:rPr>
      </w:pPr>
    </w:p>
    <w:p w:rsidR="00ED490B" w:rsidRPr="00C76CD0" w:rsidRDefault="00C76CD0" w:rsidP="003F7DDE">
      <w:pPr>
        <w:pStyle w:val="Default"/>
        <w:rPr>
          <w:b/>
          <w:bCs/>
        </w:rPr>
      </w:pPr>
      <w:r w:rsidRPr="00C76CD0">
        <w:rPr>
          <w:b/>
          <w:bCs/>
        </w:rPr>
        <w:t>SECTION 8</w:t>
      </w:r>
      <w:r w:rsidR="00ED490B" w:rsidRPr="00C76CD0">
        <w:rPr>
          <w:b/>
          <w:bCs/>
        </w:rPr>
        <w:t xml:space="preserve">: SUPPORTING PUPILS AT SCHOOL WITH MEDICAL CONDITIONS </w:t>
      </w:r>
    </w:p>
    <w:p w:rsidR="00101154" w:rsidRPr="00C76CD0" w:rsidRDefault="00101154" w:rsidP="003F7DDE">
      <w:pPr>
        <w:pStyle w:val="Default"/>
      </w:pPr>
    </w:p>
    <w:p w:rsidR="00ED490B" w:rsidRPr="00C76CD0" w:rsidRDefault="00ED490B" w:rsidP="003F7DDE">
      <w:pPr>
        <w:pStyle w:val="Default"/>
        <w:spacing w:after="76"/>
      </w:pPr>
      <w:r w:rsidRPr="00C76CD0">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101154" w:rsidRPr="00C76CD0" w:rsidRDefault="00101154" w:rsidP="003F7DDE">
      <w:pPr>
        <w:pStyle w:val="Default"/>
        <w:spacing w:after="76"/>
      </w:pPr>
    </w:p>
    <w:p w:rsidR="00ED490B" w:rsidRPr="00C76CD0" w:rsidRDefault="00ED490B" w:rsidP="003F7DDE">
      <w:pPr>
        <w:pStyle w:val="Default"/>
        <w:spacing w:after="76"/>
      </w:pPr>
      <w:r w:rsidRPr="00C76CD0">
        <w:t xml:space="preserve">Some may also have special educational needs (SEN) and may have a statement, or Education, Health and Care (EHC) plan which brings together health and social </w:t>
      </w:r>
      <w:r w:rsidRPr="00C76CD0">
        <w:lastRenderedPageBreak/>
        <w:t>care needs, as well as their special educational provision</w:t>
      </w:r>
      <w:r w:rsidR="00062C04" w:rsidRPr="00C76CD0">
        <w:t>.</w:t>
      </w:r>
      <w:r w:rsidRPr="00C76CD0">
        <w:t xml:space="preserve"> </w:t>
      </w:r>
      <w:r w:rsidR="00062C04" w:rsidRPr="00C76CD0">
        <w:t>T</w:t>
      </w:r>
      <w:r w:rsidRPr="00C76CD0">
        <w:t xml:space="preserve">he SEND Code of Practice (2014) is followed. </w:t>
      </w:r>
    </w:p>
    <w:p w:rsidR="00101154" w:rsidRPr="00C76CD0" w:rsidRDefault="00101154" w:rsidP="003F7DDE">
      <w:pPr>
        <w:pStyle w:val="Default"/>
        <w:spacing w:after="76"/>
      </w:pPr>
    </w:p>
    <w:p w:rsidR="00ED490B" w:rsidRPr="00C76CD0" w:rsidRDefault="00062C04" w:rsidP="003F7DDE">
      <w:pPr>
        <w:pStyle w:val="Default"/>
      </w:pPr>
      <w:r w:rsidRPr="00C76CD0">
        <w:t xml:space="preserve">Danegrove is an inclusive community that welcomes pupils with medical conditions. Please see Danegrove Medical Condition Policy </w:t>
      </w:r>
      <w:r w:rsidR="005E45B4">
        <w:t>on the website</w:t>
      </w:r>
      <w:r w:rsidRPr="00C76CD0">
        <w:t>.</w:t>
      </w:r>
    </w:p>
    <w:p w:rsidR="00C817AD" w:rsidRPr="00C76CD0" w:rsidRDefault="00C817AD" w:rsidP="003F7DDE">
      <w:pPr>
        <w:pStyle w:val="Default"/>
        <w:rPr>
          <w:i/>
        </w:rPr>
      </w:pPr>
    </w:p>
    <w:p w:rsidR="00ED490B" w:rsidRPr="00C76CD0" w:rsidRDefault="00ED490B" w:rsidP="003F7DDE">
      <w:pPr>
        <w:pStyle w:val="Default"/>
      </w:pPr>
    </w:p>
    <w:p w:rsidR="00ED490B" w:rsidRPr="00C76CD0" w:rsidRDefault="00C76CD0" w:rsidP="003F7DDE">
      <w:pPr>
        <w:pStyle w:val="Default"/>
        <w:rPr>
          <w:b/>
          <w:bCs/>
        </w:rPr>
      </w:pPr>
      <w:r w:rsidRPr="00C76CD0">
        <w:rPr>
          <w:b/>
          <w:bCs/>
        </w:rPr>
        <w:t>SECTION 9</w:t>
      </w:r>
      <w:r w:rsidR="00ED490B" w:rsidRPr="00C76CD0">
        <w:rPr>
          <w:b/>
          <w:bCs/>
        </w:rPr>
        <w:t xml:space="preserve">: MONITORING AND EVALUATION OF SEND </w:t>
      </w:r>
    </w:p>
    <w:p w:rsidR="00946F4E" w:rsidRPr="00C76CD0" w:rsidRDefault="00946F4E" w:rsidP="003F7DDE">
      <w:pPr>
        <w:pStyle w:val="Default"/>
      </w:pPr>
    </w:p>
    <w:p w:rsidR="00946F4E" w:rsidRPr="00C76CD0" w:rsidRDefault="00101154" w:rsidP="003F7DDE">
      <w:pPr>
        <w:pStyle w:val="Default"/>
        <w:spacing w:after="37"/>
      </w:pPr>
      <w:r w:rsidRPr="00C76CD0">
        <w:t>At Danegrove the quality of provision offered to all pupils is</w:t>
      </w:r>
      <w:r w:rsidR="00ED490B" w:rsidRPr="00C76CD0">
        <w:t xml:space="preserve"> regularly and carefully monitor</w:t>
      </w:r>
      <w:r w:rsidRPr="00C76CD0">
        <w:t>ed</w:t>
      </w:r>
      <w:r w:rsidR="00ED490B" w:rsidRPr="00C76CD0">
        <w:t xml:space="preserve"> and evaluat</w:t>
      </w:r>
      <w:r w:rsidRPr="00C76CD0">
        <w:t>ed by r</w:t>
      </w:r>
      <w:r w:rsidR="00ED490B" w:rsidRPr="00C76CD0">
        <w:t>egular audits, samplin</w:t>
      </w:r>
      <w:r w:rsidRPr="00C76CD0">
        <w:t>g of parent views, pupils views and</w:t>
      </w:r>
      <w:r w:rsidR="00ED490B" w:rsidRPr="00C76CD0">
        <w:t xml:space="preserve"> staff views</w:t>
      </w:r>
      <w:r w:rsidRPr="00C76CD0">
        <w:t>. Our governors are also invol</w:t>
      </w:r>
      <w:r w:rsidR="00244CDD" w:rsidRPr="00C76CD0">
        <w:t>ved in monitoring and evaluating</w:t>
      </w:r>
      <w:r w:rsidR="00062C04" w:rsidRPr="00C76CD0">
        <w:t xml:space="preserve"> our provision.</w:t>
      </w:r>
    </w:p>
    <w:p w:rsidR="00D225E6" w:rsidRPr="00C76CD0" w:rsidRDefault="00101154"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This</w:t>
      </w:r>
      <w:r w:rsidR="00D225E6" w:rsidRPr="00C76CD0">
        <w:rPr>
          <w:rFonts w:ascii="Arial" w:hAnsi="Arial" w:cs="Arial"/>
          <w:sz w:val="24"/>
          <w:szCs w:val="24"/>
        </w:rPr>
        <w:t xml:space="preserve"> evaluation and monitoring arrangements promote an active process of continual review and improvement of provision for all pupils</w:t>
      </w:r>
      <w:r w:rsidR="00244CDD" w:rsidRPr="00C76CD0">
        <w:rPr>
          <w:rFonts w:ascii="Arial" w:hAnsi="Arial" w:cs="Arial"/>
          <w:sz w:val="24"/>
          <w:szCs w:val="24"/>
        </w:rPr>
        <w:t>.</w:t>
      </w:r>
      <w:r w:rsidR="00D225E6" w:rsidRPr="00C76CD0">
        <w:rPr>
          <w:rFonts w:ascii="Arial" w:hAnsi="Arial" w:cs="Arial"/>
          <w:sz w:val="24"/>
          <w:szCs w:val="24"/>
        </w:rPr>
        <w:t xml:space="preserve">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101154" w:rsidRPr="00C76CD0" w:rsidRDefault="00101154"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10</w:t>
      </w:r>
      <w:r w:rsidR="00D225E6" w:rsidRPr="00C76CD0">
        <w:rPr>
          <w:rFonts w:ascii="Arial" w:hAnsi="Arial" w:cs="Arial"/>
          <w:b/>
          <w:bCs/>
          <w:sz w:val="24"/>
          <w:szCs w:val="24"/>
        </w:rPr>
        <w:t xml:space="preserve">: TRAINING AND RESOURCES </w:t>
      </w:r>
    </w:p>
    <w:p w:rsidR="00946F4E" w:rsidRPr="00C76CD0" w:rsidRDefault="00946F4E" w:rsidP="003F7DDE">
      <w:pPr>
        <w:autoSpaceDE w:val="0"/>
        <w:autoSpaceDN w:val="0"/>
        <w:adjustRightInd w:val="0"/>
        <w:spacing w:after="0" w:line="240" w:lineRule="auto"/>
        <w:rPr>
          <w:rFonts w:ascii="Arial" w:hAnsi="Arial" w:cs="Arial"/>
          <w:sz w:val="24"/>
          <w:szCs w:val="24"/>
        </w:rPr>
      </w:pPr>
    </w:p>
    <w:p w:rsidR="00C817AD" w:rsidRPr="00C76CD0" w:rsidRDefault="00946F4E" w:rsidP="003F7DDE">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Provision for </w:t>
      </w:r>
      <w:r w:rsidR="00D225E6" w:rsidRPr="00C76CD0">
        <w:rPr>
          <w:rFonts w:ascii="Arial" w:hAnsi="Arial" w:cs="Arial"/>
          <w:sz w:val="24"/>
          <w:szCs w:val="24"/>
        </w:rPr>
        <w:t xml:space="preserve">SEN </w:t>
      </w:r>
      <w:r w:rsidRPr="00C76CD0">
        <w:rPr>
          <w:rFonts w:ascii="Arial" w:hAnsi="Arial" w:cs="Arial"/>
          <w:sz w:val="24"/>
          <w:szCs w:val="24"/>
        </w:rPr>
        <w:t xml:space="preserve">is </w:t>
      </w:r>
      <w:r w:rsidR="00D225E6" w:rsidRPr="00C76CD0">
        <w:rPr>
          <w:rFonts w:ascii="Arial" w:hAnsi="Arial" w:cs="Arial"/>
          <w:sz w:val="24"/>
          <w:szCs w:val="24"/>
        </w:rPr>
        <w:t>funded</w:t>
      </w:r>
      <w:r w:rsidR="00101154" w:rsidRPr="00C76CD0">
        <w:rPr>
          <w:rFonts w:ascii="Arial" w:hAnsi="Arial" w:cs="Arial"/>
          <w:sz w:val="24"/>
          <w:szCs w:val="24"/>
        </w:rPr>
        <w:t xml:space="preserve"> from the school budget</w:t>
      </w:r>
      <w:r w:rsidR="00062C04" w:rsidRPr="00C76CD0">
        <w:rPr>
          <w:rFonts w:ascii="Arial" w:hAnsi="Arial" w:cs="Arial"/>
          <w:sz w:val="24"/>
          <w:szCs w:val="24"/>
        </w:rPr>
        <w:t>, with additional funding sought, where appropriate.</w:t>
      </w:r>
    </w:p>
    <w:p w:rsidR="00D225E6" w:rsidRPr="00C76CD0" w:rsidRDefault="00101154" w:rsidP="003F7DDE">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T</w:t>
      </w:r>
      <w:r w:rsidR="00D225E6" w:rsidRPr="00C76CD0">
        <w:rPr>
          <w:rFonts w:ascii="Arial" w:hAnsi="Arial" w:cs="Arial"/>
          <w:sz w:val="24"/>
          <w:szCs w:val="24"/>
        </w:rPr>
        <w:t xml:space="preserve">he training needs of staff </w:t>
      </w:r>
      <w:r w:rsidRPr="00C76CD0">
        <w:rPr>
          <w:rFonts w:ascii="Arial" w:hAnsi="Arial" w:cs="Arial"/>
          <w:sz w:val="24"/>
          <w:szCs w:val="24"/>
        </w:rPr>
        <w:t xml:space="preserve">are </w:t>
      </w:r>
      <w:r w:rsidR="00D225E6" w:rsidRPr="00C76CD0">
        <w:rPr>
          <w:rFonts w:ascii="Arial" w:hAnsi="Arial" w:cs="Arial"/>
          <w:sz w:val="24"/>
          <w:szCs w:val="24"/>
        </w:rPr>
        <w:t xml:space="preserve">identified </w:t>
      </w:r>
      <w:r w:rsidR="00946F4E" w:rsidRPr="00C76CD0">
        <w:rPr>
          <w:rFonts w:ascii="Arial" w:hAnsi="Arial" w:cs="Arial"/>
          <w:sz w:val="24"/>
          <w:szCs w:val="24"/>
        </w:rPr>
        <w:t>by regular consultation with staff regarding their training needs at staff meetings as well as performance management meetings and feedback following lesson observations. Needs are also identified by SENCO keeping updated with current research and thinking and ensuring staff are aware of new stra</w:t>
      </w:r>
      <w:r w:rsidR="00244CDD" w:rsidRPr="00C76CD0">
        <w:rPr>
          <w:rFonts w:ascii="Arial" w:hAnsi="Arial" w:cs="Arial"/>
          <w:sz w:val="24"/>
          <w:szCs w:val="24"/>
        </w:rPr>
        <w:t>tegies. Training can be from an</w:t>
      </w:r>
      <w:r w:rsidR="00946F4E" w:rsidRPr="00C76CD0">
        <w:rPr>
          <w:rFonts w:ascii="Arial" w:hAnsi="Arial" w:cs="Arial"/>
          <w:sz w:val="24"/>
          <w:szCs w:val="24"/>
        </w:rPr>
        <w:t xml:space="preserve"> external agency/ professional or internal expertise. </w:t>
      </w:r>
    </w:p>
    <w:p w:rsidR="00D225E6" w:rsidRPr="00C76CD0" w:rsidRDefault="00D225E6" w:rsidP="00244CDD">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In order to maintain and develop the quality of teaching and provision to respond to the strengths and needs of all pupils, all staff are encouraged to undertake training and development. </w:t>
      </w:r>
    </w:p>
    <w:p w:rsidR="00D225E6" w:rsidRPr="00C76CD0" w:rsidRDefault="00D225E6" w:rsidP="00244CDD">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All teachers and support staff undertake induction on taking up a post and this includes a meeting with the SENCO to explain the systems and structures in place around the school’s SEND provision and practice and to discuss the needs of individual pupils. </w:t>
      </w:r>
    </w:p>
    <w:p w:rsidR="00946F4E" w:rsidRPr="00C76CD0" w:rsidRDefault="00244CDD" w:rsidP="00244CDD">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The school’s SENCO</w:t>
      </w:r>
      <w:r w:rsidR="00D225E6" w:rsidRPr="00C76CD0">
        <w:rPr>
          <w:rFonts w:ascii="Arial" w:hAnsi="Arial" w:cs="Arial"/>
          <w:sz w:val="24"/>
          <w:szCs w:val="24"/>
        </w:rPr>
        <w:t xml:space="preserve"> regularly attend the LAs SENCO network meetings in order to keep up to date with local and national updates in SEND. </w:t>
      </w:r>
      <w:r w:rsidRPr="00C76CD0">
        <w:rPr>
          <w:rFonts w:ascii="Arial" w:hAnsi="Arial" w:cs="Arial"/>
          <w:sz w:val="24"/>
          <w:szCs w:val="24"/>
        </w:rPr>
        <w:t xml:space="preserve">The school is a member of </w:t>
      </w:r>
      <w:proofErr w:type="spellStart"/>
      <w:r w:rsidR="00D225E6" w:rsidRPr="00C76CD0">
        <w:rPr>
          <w:rFonts w:ascii="Arial" w:hAnsi="Arial" w:cs="Arial"/>
          <w:sz w:val="24"/>
          <w:szCs w:val="24"/>
        </w:rPr>
        <w:t>Nasen</w:t>
      </w:r>
      <w:proofErr w:type="spellEnd"/>
      <w:r w:rsidR="00D225E6" w:rsidRPr="00C76CD0">
        <w:rPr>
          <w:rFonts w:ascii="Arial" w:hAnsi="Arial" w:cs="Arial"/>
          <w:sz w:val="24"/>
          <w:szCs w:val="24"/>
        </w:rPr>
        <w:t xml:space="preserve"> </w:t>
      </w:r>
      <w:r w:rsidRPr="00C76CD0">
        <w:rPr>
          <w:rFonts w:ascii="Arial" w:hAnsi="Arial" w:cs="Arial"/>
          <w:sz w:val="24"/>
          <w:szCs w:val="24"/>
        </w:rPr>
        <w:t>and has l</w:t>
      </w:r>
      <w:r w:rsidR="00D225E6" w:rsidRPr="00C76CD0">
        <w:rPr>
          <w:rFonts w:ascii="Arial" w:hAnsi="Arial" w:cs="Arial"/>
          <w:sz w:val="24"/>
          <w:szCs w:val="24"/>
        </w:rPr>
        <w:t>inks</w:t>
      </w:r>
      <w:r w:rsidR="00946F4E" w:rsidRPr="00C76CD0">
        <w:rPr>
          <w:rFonts w:ascii="Arial" w:hAnsi="Arial" w:cs="Arial"/>
          <w:sz w:val="24"/>
          <w:szCs w:val="24"/>
        </w:rPr>
        <w:t xml:space="preserve"> with SENCOs from local schools</w:t>
      </w:r>
    </w:p>
    <w:p w:rsidR="00D225E6" w:rsidRPr="00C76CD0" w:rsidRDefault="00D225E6"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 </w:t>
      </w: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11</w:t>
      </w:r>
      <w:r w:rsidR="00D225E6" w:rsidRPr="00C76CD0">
        <w:rPr>
          <w:rFonts w:ascii="Arial" w:hAnsi="Arial" w:cs="Arial"/>
          <w:b/>
          <w:bCs/>
          <w:sz w:val="24"/>
          <w:szCs w:val="24"/>
        </w:rPr>
        <w:t xml:space="preserve">: ROLES AND RESPONSIBILITIES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062C04" w:rsidP="00062C04">
      <w:pPr>
        <w:autoSpaceDE w:val="0"/>
        <w:autoSpaceDN w:val="0"/>
        <w:adjustRightInd w:val="0"/>
        <w:spacing w:after="77" w:line="240" w:lineRule="auto"/>
        <w:rPr>
          <w:rFonts w:ascii="Arial" w:hAnsi="Arial" w:cs="Arial"/>
          <w:sz w:val="24"/>
          <w:szCs w:val="24"/>
        </w:rPr>
      </w:pPr>
      <w:proofErr w:type="gramStart"/>
      <w:r w:rsidRPr="00C76CD0">
        <w:rPr>
          <w:rFonts w:ascii="Arial" w:hAnsi="Arial" w:cs="Arial"/>
          <w:sz w:val="24"/>
          <w:szCs w:val="24"/>
        </w:rPr>
        <w:t>Named</w:t>
      </w:r>
      <w:r w:rsidR="00D225E6" w:rsidRPr="00C76CD0">
        <w:rPr>
          <w:rFonts w:ascii="Arial" w:hAnsi="Arial" w:cs="Arial"/>
          <w:sz w:val="24"/>
          <w:szCs w:val="24"/>
        </w:rPr>
        <w:t xml:space="preserve"> SEN Governor</w:t>
      </w:r>
      <w:r w:rsidRPr="00C76CD0">
        <w:rPr>
          <w:rFonts w:ascii="Arial" w:hAnsi="Arial" w:cs="Arial"/>
          <w:sz w:val="24"/>
          <w:szCs w:val="24"/>
        </w:rPr>
        <w:t>, Marianne Haylett.</w:t>
      </w:r>
      <w:proofErr w:type="gramEnd"/>
      <w:r w:rsidR="00D225E6" w:rsidRPr="00C76CD0">
        <w:rPr>
          <w:rFonts w:ascii="Arial" w:hAnsi="Arial" w:cs="Arial"/>
          <w:sz w:val="24"/>
          <w:szCs w:val="24"/>
        </w:rPr>
        <w:t xml:space="preserve"> </w:t>
      </w:r>
    </w:p>
    <w:p w:rsidR="00D225E6" w:rsidRPr="00C76CD0" w:rsidRDefault="00062C04" w:rsidP="00062C04">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SEN Teaching Assistants, managed by </w:t>
      </w:r>
      <w:r w:rsidR="00103599" w:rsidRPr="00C76CD0">
        <w:rPr>
          <w:rFonts w:ascii="Arial" w:hAnsi="Arial" w:cs="Arial"/>
          <w:sz w:val="24"/>
          <w:szCs w:val="24"/>
        </w:rPr>
        <w:t xml:space="preserve">the SENCO and Deputy </w:t>
      </w:r>
      <w:proofErr w:type="spellStart"/>
      <w:r w:rsidR="00103599" w:rsidRPr="00C76CD0">
        <w:rPr>
          <w:rFonts w:ascii="Arial" w:hAnsi="Arial" w:cs="Arial"/>
          <w:sz w:val="24"/>
          <w:szCs w:val="24"/>
        </w:rPr>
        <w:t>Headt</w:t>
      </w:r>
      <w:r w:rsidRPr="00C76CD0">
        <w:rPr>
          <w:rFonts w:ascii="Arial" w:hAnsi="Arial" w:cs="Arial"/>
          <w:sz w:val="24"/>
          <w:szCs w:val="24"/>
        </w:rPr>
        <w:t>eacher</w:t>
      </w:r>
      <w:proofErr w:type="spellEnd"/>
      <w:r w:rsidR="00103599" w:rsidRPr="00C76CD0">
        <w:rPr>
          <w:rFonts w:ascii="Arial" w:hAnsi="Arial" w:cs="Arial"/>
          <w:sz w:val="24"/>
          <w:szCs w:val="24"/>
        </w:rPr>
        <w:t>.</w:t>
      </w:r>
      <w:r w:rsidR="00D225E6" w:rsidRPr="00C76CD0">
        <w:rPr>
          <w:rFonts w:ascii="Arial" w:hAnsi="Arial" w:cs="Arial"/>
          <w:sz w:val="24"/>
          <w:szCs w:val="24"/>
        </w:rPr>
        <w:t xml:space="preserve"> </w:t>
      </w:r>
    </w:p>
    <w:p w:rsidR="00D225E6" w:rsidRPr="00C76CD0" w:rsidRDefault="00062C04" w:rsidP="00062C04">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Responsibility for s</w:t>
      </w:r>
      <w:r w:rsidR="00D225E6" w:rsidRPr="00C76CD0">
        <w:rPr>
          <w:rFonts w:ascii="Arial" w:hAnsi="Arial" w:cs="Arial"/>
          <w:sz w:val="24"/>
          <w:szCs w:val="24"/>
        </w:rPr>
        <w:t xml:space="preserve">afeguarding </w:t>
      </w:r>
      <w:r w:rsidRPr="00C76CD0">
        <w:rPr>
          <w:rFonts w:ascii="Arial" w:hAnsi="Arial" w:cs="Arial"/>
          <w:sz w:val="24"/>
          <w:szCs w:val="24"/>
        </w:rPr>
        <w:t xml:space="preserve">lies with </w:t>
      </w:r>
      <w:r w:rsidR="00103599" w:rsidRPr="00C76CD0">
        <w:rPr>
          <w:rFonts w:ascii="Arial" w:hAnsi="Arial" w:cs="Arial"/>
          <w:sz w:val="24"/>
          <w:szCs w:val="24"/>
        </w:rPr>
        <w:t xml:space="preserve">the </w:t>
      </w:r>
      <w:proofErr w:type="spellStart"/>
      <w:r w:rsidRPr="00C76CD0">
        <w:rPr>
          <w:rFonts w:ascii="Arial" w:hAnsi="Arial" w:cs="Arial"/>
          <w:sz w:val="24"/>
          <w:szCs w:val="24"/>
        </w:rPr>
        <w:t>Head</w:t>
      </w:r>
      <w:r w:rsidR="00103599" w:rsidRPr="00C76CD0">
        <w:rPr>
          <w:rFonts w:ascii="Arial" w:hAnsi="Arial" w:cs="Arial"/>
          <w:sz w:val="24"/>
          <w:szCs w:val="24"/>
        </w:rPr>
        <w:t>teacher</w:t>
      </w:r>
      <w:proofErr w:type="spellEnd"/>
      <w:r w:rsidR="00103599" w:rsidRPr="00C76CD0">
        <w:rPr>
          <w:rFonts w:ascii="Arial" w:hAnsi="Arial" w:cs="Arial"/>
          <w:sz w:val="24"/>
          <w:szCs w:val="24"/>
        </w:rPr>
        <w:t xml:space="preserve"> and Deputy </w:t>
      </w:r>
      <w:proofErr w:type="spellStart"/>
      <w:r w:rsidR="00103599" w:rsidRPr="00C76CD0">
        <w:rPr>
          <w:rFonts w:ascii="Arial" w:hAnsi="Arial" w:cs="Arial"/>
          <w:sz w:val="24"/>
          <w:szCs w:val="24"/>
        </w:rPr>
        <w:t>Headteacher</w:t>
      </w:r>
      <w:proofErr w:type="spellEnd"/>
      <w:r w:rsidRPr="00C76CD0">
        <w:rPr>
          <w:rFonts w:ascii="Arial" w:hAnsi="Arial" w:cs="Arial"/>
          <w:sz w:val="24"/>
          <w:szCs w:val="24"/>
        </w:rPr>
        <w:t xml:space="preserve"> </w:t>
      </w:r>
      <w:r w:rsidR="00D225E6" w:rsidRPr="00C76CD0">
        <w:rPr>
          <w:rFonts w:ascii="Arial" w:hAnsi="Arial" w:cs="Arial"/>
          <w:sz w:val="24"/>
          <w:szCs w:val="24"/>
        </w:rPr>
        <w:t xml:space="preserve"> </w:t>
      </w:r>
    </w:p>
    <w:p w:rsidR="00D225E6" w:rsidRPr="00C76CD0" w:rsidRDefault="00103599" w:rsidP="00062C04">
      <w:pPr>
        <w:autoSpaceDE w:val="0"/>
        <w:autoSpaceDN w:val="0"/>
        <w:adjustRightInd w:val="0"/>
        <w:spacing w:after="77" w:line="240" w:lineRule="auto"/>
        <w:rPr>
          <w:rFonts w:ascii="Arial" w:hAnsi="Arial" w:cs="Arial"/>
          <w:sz w:val="24"/>
          <w:szCs w:val="24"/>
        </w:rPr>
      </w:pPr>
      <w:r w:rsidRPr="00C76CD0">
        <w:rPr>
          <w:rFonts w:ascii="Arial" w:hAnsi="Arial" w:cs="Arial"/>
          <w:sz w:val="24"/>
          <w:szCs w:val="24"/>
        </w:rPr>
        <w:t xml:space="preserve">The </w:t>
      </w:r>
      <w:proofErr w:type="spellStart"/>
      <w:r w:rsidRPr="00C76CD0">
        <w:rPr>
          <w:rFonts w:ascii="Arial" w:hAnsi="Arial" w:cs="Arial"/>
          <w:sz w:val="24"/>
          <w:szCs w:val="24"/>
        </w:rPr>
        <w:t>Headteacher</w:t>
      </w:r>
      <w:proofErr w:type="spellEnd"/>
      <w:r w:rsidRPr="00C76CD0">
        <w:rPr>
          <w:rFonts w:ascii="Arial" w:hAnsi="Arial" w:cs="Arial"/>
          <w:sz w:val="24"/>
          <w:szCs w:val="24"/>
        </w:rPr>
        <w:t xml:space="preserve"> and Deputy </w:t>
      </w:r>
      <w:proofErr w:type="spellStart"/>
      <w:r w:rsidRPr="00C76CD0">
        <w:rPr>
          <w:rFonts w:ascii="Arial" w:hAnsi="Arial" w:cs="Arial"/>
          <w:sz w:val="24"/>
          <w:szCs w:val="24"/>
        </w:rPr>
        <w:t>Headteacher</w:t>
      </w:r>
      <w:proofErr w:type="spellEnd"/>
      <w:r w:rsidRPr="00C76CD0">
        <w:rPr>
          <w:rFonts w:ascii="Arial" w:hAnsi="Arial" w:cs="Arial"/>
          <w:sz w:val="24"/>
          <w:szCs w:val="24"/>
        </w:rPr>
        <w:t xml:space="preserve"> are </w:t>
      </w:r>
      <w:r w:rsidR="00D225E6" w:rsidRPr="00C76CD0">
        <w:rPr>
          <w:rFonts w:ascii="Arial" w:hAnsi="Arial" w:cs="Arial"/>
          <w:sz w:val="24"/>
          <w:szCs w:val="24"/>
        </w:rPr>
        <w:t>responsible for managing PPG/LAC funding</w:t>
      </w:r>
      <w:r w:rsidR="00847819">
        <w:rPr>
          <w:rFonts w:ascii="Arial" w:hAnsi="Arial" w:cs="Arial"/>
          <w:sz w:val="24"/>
          <w:szCs w:val="24"/>
        </w:rPr>
        <w:t>.</w:t>
      </w:r>
      <w:r w:rsidR="00D225E6" w:rsidRPr="00C76CD0">
        <w:rPr>
          <w:rFonts w:ascii="Arial" w:hAnsi="Arial" w:cs="Arial"/>
          <w:sz w:val="24"/>
          <w:szCs w:val="24"/>
        </w:rPr>
        <w:t xml:space="preserve"> </w:t>
      </w:r>
    </w:p>
    <w:p w:rsidR="00D225E6" w:rsidRPr="00C76CD0" w:rsidRDefault="00103599" w:rsidP="00062C04">
      <w:pPr>
        <w:autoSpaceDE w:val="0"/>
        <w:autoSpaceDN w:val="0"/>
        <w:adjustRightInd w:val="0"/>
        <w:spacing w:after="0" w:line="240" w:lineRule="auto"/>
        <w:rPr>
          <w:rFonts w:ascii="Arial" w:hAnsi="Arial" w:cs="Arial"/>
          <w:i/>
          <w:sz w:val="24"/>
          <w:szCs w:val="24"/>
        </w:rPr>
      </w:pPr>
      <w:r w:rsidRPr="00C76CD0">
        <w:rPr>
          <w:rFonts w:ascii="Arial" w:hAnsi="Arial" w:cs="Arial"/>
          <w:sz w:val="24"/>
          <w:szCs w:val="24"/>
        </w:rPr>
        <w:lastRenderedPageBreak/>
        <w:t xml:space="preserve">The Deputy </w:t>
      </w:r>
      <w:proofErr w:type="spellStart"/>
      <w:r w:rsidRPr="00C76CD0">
        <w:rPr>
          <w:rFonts w:ascii="Arial" w:hAnsi="Arial" w:cs="Arial"/>
          <w:sz w:val="24"/>
          <w:szCs w:val="24"/>
        </w:rPr>
        <w:t>Headteacher</w:t>
      </w:r>
      <w:proofErr w:type="spellEnd"/>
      <w:r w:rsidRPr="00C76CD0">
        <w:rPr>
          <w:rFonts w:ascii="Arial" w:hAnsi="Arial" w:cs="Arial"/>
          <w:sz w:val="24"/>
          <w:szCs w:val="24"/>
        </w:rPr>
        <w:t xml:space="preserve"> has responsibility</w:t>
      </w:r>
      <w:r w:rsidR="00D225E6" w:rsidRPr="00C76CD0">
        <w:rPr>
          <w:rFonts w:ascii="Arial" w:hAnsi="Arial" w:cs="Arial"/>
          <w:sz w:val="24"/>
          <w:szCs w:val="24"/>
        </w:rPr>
        <w:t xml:space="preserve"> for managing the schools responsibility for meeting the medical needs of pupils</w:t>
      </w:r>
      <w:r w:rsidR="00C76CD0">
        <w:rPr>
          <w:rFonts w:ascii="Arial" w:hAnsi="Arial" w:cs="Arial"/>
          <w:sz w:val="24"/>
          <w:szCs w:val="24"/>
        </w:rPr>
        <w:t>.</w:t>
      </w:r>
      <w:r w:rsidR="00D225E6" w:rsidRPr="00C76CD0">
        <w:rPr>
          <w:rFonts w:ascii="Arial" w:hAnsi="Arial" w:cs="Arial"/>
          <w:sz w:val="24"/>
          <w:szCs w:val="24"/>
        </w:rPr>
        <w:t xml:space="preserve"> </w:t>
      </w:r>
    </w:p>
    <w:p w:rsidR="00C817AD" w:rsidRPr="00C76CD0" w:rsidRDefault="00C817AD" w:rsidP="003F7DDE">
      <w:pPr>
        <w:autoSpaceDE w:val="0"/>
        <w:autoSpaceDN w:val="0"/>
        <w:adjustRightInd w:val="0"/>
        <w:spacing w:after="0" w:line="240" w:lineRule="auto"/>
        <w:rPr>
          <w:rFonts w:ascii="Arial" w:hAnsi="Arial" w:cs="Arial"/>
          <w:i/>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12</w:t>
      </w:r>
      <w:r w:rsidR="00D225E6" w:rsidRPr="00C76CD0">
        <w:rPr>
          <w:rFonts w:ascii="Arial" w:hAnsi="Arial" w:cs="Arial"/>
          <w:b/>
          <w:bCs/>
          <w:sz w:val="24"/>
          <w:szCs w:val="24"/>
        </w:rPr>
        <w:t xml:space="preserve">: STORING AND MANAGING INFORMATION </w:t>
      </w:r>
    </w:p>
    <w:p w:rsidR="00946F4E" w:rsidRPr="00C76CD0" w:rsidRDefault="00946F4E" w:rsidP="003F7DDE">
      <w:pPr>
        <w:autoSpaceDE w:val="0"/>
        <w:autoSpaceDN w:val="0"/>
        <w:adjustRightInd w:val="0"/>
        <w:spacing w:after="0" w:line="240" w:lineRule="auto"/>
        <w:rPr>
          <w:rFonts w:ascii="Arial" w:hAnsi="Arial" w:cs="Arial"/>
          <w:b/>
          <w:bCs/>
          <w:sz w:val="24"/>
          <w:szCs w:val="24"/>
        </w:rPr>
      </w:pPr>
    </w:p>
    <w:p w:rsidR="00946F4E" w:rsidRPr="00C76CD0" w:rsidRDefault="00946F4E" w:rsidP="003F7DDE">
      <w:pPr>
        <w:autoSpaceDE w:val="0"/>
        <w:autoSpaceDN w:val="0"/>
        <w:adjustRightInd w:val="0"/>
        <w:spacing w:after="0" w:line="240" w:lineRule="auto"/>
        <w:rPr>
          <w:rFonts w:ascii="Arial" w:hAnsi="Arial" w:cs="Arial"/>
          <w:bCs/>
          <w:sz w:val="24"/>
          <w:szCs w:val="24"/>
        </w:rPr>
      </w:pPr>
      <w:r w:rsidRPr="00C76CD0">
        <w:rPr>
          <w:rFonts w:ascii="Arial" w:hAnsi="Arial" w:cs="Arial"/>
          <w:bCs/>
          <w:sz w:val="24"/>
          <w:szCs w:val="24"/>
        </w:rPr>
        <w:t xml:space="preserve">Please see the </w:t>
      </w:r>
      <w:r w:rsidR="00C76CD0" w:rsidRPr="00C76CD0">
        <w:rPr>
          <w:rFonts w:ascii="Arial" w:hAnsi="Arial" w:cs="Arial"/>
          <w:bCs/>
          <w:sz w:val="24"/>
          <w:szCs w:val="24"/>
        </w:rPr>
        <w:t>ICT P</w:t>
      </w:r>
      <w:r w:rsidR="005110DC" w:rsidRPr="00C76CD0">
        <w:rPr>
          <w:rFonts w:ascii="Arial" w:hAnsi="Arial" w:cs="Arial"/>
          <w:bCs/>
          <w:sz w:val="24"/>
          <w:szCs w:val="24"/>
        </w:rPr>
        <w:t xml:space="preserve">rocedures and the </w:t>
      </w:r>
      <w:r w:rsidR="00C76CD0" w:rsidRPr="00C76CD0">
        <w:rPr>
          <w:rFonts w:ascii="Arial" w:hAnsi="Arial" w:cs="Arial"/>
          <w:bCs/>
          <w:sz w:val="24"/>
          <w:szCs w:val="24"/>
        </w:rPr>
        <w:t>C</w:t>
      </w:r>
      <w:r w:rsidR="005110DC" w:rsidRPr="00C76CD0">
        <w:rPr>
          <w:rFonts w:ascii="Arial" w:hAnsi="Arial" w:cs="Arial"/>
          <w:bCs/>
          <w:sz w:val="24"/>
          <w:szCs w:val="24"/>
        </w:rPr>
        <w:t xml:space="preserve">hild </w:t>
      </w:r>
      <w:r w:rsidR="00C76CD0" w:rsidRPr="00C76CD0">
        <w:rPr>
          <w:rFonts w:ascii="Arial" w:hAnsi="Arial" w:cs="Arial"/>
          <w:bCs/>
          <w:sz w:val="24"/>
          <w:szCs w:val="24"/>
        </w:rPr>
        <w:t>P</w:t>
      </w:r>
      <w:r w:rsidR="005110DC" w:rsidRPr="00C76CD0">
        <w:rPr>
          <w:rFonts w:ascii="Arial" w:hAnsi="Arial" w:cs="Arial"/>
          <w:bCs/>
          <w:sz w:val="24"/>
          <w:szCs w:val="24"/>
        </w:rPr>
        <w:t xml:space="preserve">rotection </w:t>
      </w:r>
      <w:r w:rsidR="00C76CD0" w:rsidRPr="00C76CD0">
        <w:rPr>
          <w:rFonts w:ascii="Arial" w:hAnsi="Arial" w:cs="Arial"/>
          <w:bCs/>
          <w:sz w:val="24"/>
          <w:szCs w:val="24"/>
        </w:rPr>
        <w:t>P</w:t>
      </w:r>
      <w:r w:rsidR="005110DC" w:rsidRPr="00C76CD0">
        <w:rPr>
          <w:rFonts w:ascii="Arial" w:hAnsi="Arial" w:cs="Arial"/>
          <w:bCs/>
          <w:sz w:val="24"/>
          <w:szCs w:val="24"/>
        </w:rPr>
        <w:t xml:space="preserve">olicy on the website, regarding information management and confidentiality.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SECTION 13</w:t>
      </w:r>
      <w:r w:rsidR="00D225E6" w:rsidRPr="00C76CD0">
        <w:rPr>
          <w:rFonts w:ascii="Arial" w:hAnsi="Arial" w:cs="Arial"/>
          <w:b/>
          <w:bCs/>
          <w:sz w:val="24"/>
          <w:szCs w:val="24"/>
        </w:rPr>
        <w:t xml:space="preserve">: REVIEWING THE POLICY </w:t>
      </w: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Given the climate of reform as we move into the new requirements for SEND for school effective from 1 September 2014, </w:t>
      </w:r>
      <w:r w:rsidR="00946F4E" w:rsidRPr="00C76CD0">
        <w:rPr>
          <w:rFonts w:ascii="Arial" w:hAnsi="Arial" w:cs="Arial"/>
          <w:sz w:val="24"/>
          <w:szCs w:val="24"/>
        </w:rPr>
        <w:t>this</w:t>
      </w:r>
      <w:r w:rsidRPr="00C76CD0">
        <w:rPr>
          <w:rFonts w:ascii="Arial" w:hAnsi="Arial" w:cs="Arial"/>
          <w:sz w:val="24"/>
          <w:szCs w:val="24"/>
        </w:rPr>
        <w:t xml:space="preserve"> SEN policy </w:t>
      </w:r>
      <w:r w:rsidR="00946F4E" w:rsidRPr="00C76CD0">
        <w:rPr>
          <w:rFonts w:ascii="Arial" w:hAnsi="Arial" w:cs="Arial"/>
          <w:sz w:val="24"/>
          <w:szCs w:val="24"/>
        </w:rPr>
        <w:t>will be</w:t>
      </w:r>
      <w:r w:rsidRPr="00C76CD0">
        <w:rPr>
          <w:rFonts w:ascii="Arial" w:hAnsi="Arial" w:cs="Arial"/>
          <w:sz w:val="24"/>
          <w:szCs w:val="24"/>
        </w:rPr>
        <w:t xml:space="preserve"> reviewed annually. </w:t>
      </w:r>
    </w:p>
    <w:p w:rsidR="00C76CD0" w:rsidRDefault="003F7DDE"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This is a working document, detailing a co-produced policy in the spirit of current reform. Any feedback will be gratefully received</w:t>
      </w:r>
      <w:r w:rsidR="00C76CD0">
        <w:rPr>
          <w:rFonts w:ascii="Arial" w:hAnsi="Arial" w:cs="Arial"/>
          <w:sz w:val="24"/>
          <w:szCs w:val="24"/>
        </w:rPr>
        <w:t>.</w:t>
      </w:r>
    </w:p>
    <w:p w:rsidR="003F7DDE" w:rsidRPr="00C76CD0" w:rsidRDefault="003F7DDE"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 xml:space="preserve"> </w:t>
      </w:r>
    </w:p>
    <w:p w:rsidR="00101154" w:rsidRPr="00C76CD0" w:rsidRDefault="00101154" w:rsidP="003F7DDE">
      <w:pPr>
        <w:autoSpaceDE w:val="0"/>
        <w:autoSpaceDN w:val="0"/>
        <w:adjustRightInd w:val="0"/>
        <w:spacing w:after="0" w:line="240" w:lineRule="auto"/>
        <w:rPr>
          <w:rFonts w:ascii="Arial" w:hAnsi="Arial" w:cs="Arial"/>
          <w:b/>
          <w:bCs/>
          <w:sz w:val="24"/>
          <w:szCs w:val="24"/>
        </w:rPr>
      </w:pPr>
    </w:p>
    <w:p w:rsidR="00D225E6" w:rsidRPr="00C76CD0" w:rsidRDefault="00C76CD0" w:rsidP="003F7DDE">
      <w:pPr>
        <w:autoSpaceDE w:val="0"/>
        <w:autoSpaceDN w:val="0"/>
        <w:adjustRightInd w:val="0"/>
        <w:spacing w:after="0" w:line="240" w:lineRule="auto"/>
        <w:rPr>
          <w:rFonts w:ascii="Arial" w:hAnsi="Arial" w:cs="Arial"/>
          <w:sz w:val="24"/>
          <w:szCs w:val="24"/>
        </w:rPr>
      </w:pPr>
      <w:r w:rsidRPr="00C76CD0">
        <w:rPr>
          <w:rFonts w:ascii="Arial" w:hAnsi="Arial" w:cs="Arial"/>
          <w:b/>
          <w:bCs/>
          <w:sz w:val="24"/>
          <w:szCs w:val="24"/>
        </w:rPr>
        <w:t>SECTION 14</w:t>
      </w:r>
      <w:r w:rsidR="00D225E6" w:rsidRPr="00C76CD0">
        <w:rPr>
          <w:rFonts w:ascii="Arial" w:hAnsi="Arial" w:cs="Arial"/>
          <w:b/>
          <w:bCs/>
          <w:sz w:val="24"/>
          <w:szCs w:val="24"/>
        </w:rPr>
        <w:t xml:space="preserve">: ACCESSIBILITY </w:t>
      </w:r>
    </w:p>
    <w:p w:rsidR="00D225E6" w:rsidRPr="00C76CD0" w:rsidRDefault="00D225E6" w:rsidP="003F7DDE">
      <w:pPr>
        <w:autoSpaceDE w:val="0"/>
        <w:autoSpaceDN w:val="0"/>
        <w:adjustRightInd w:val="0"/>
        <w:spacing w:after="0" w:line="240" w:lineRule="auto"/>
        <w:rPr>
          <w:rFonts w:ascii="Arial" w:hAnsi="Arial" w:cs="Arial"/>
          <w:b/>
          <w:bCs/>
          <w:sz w:val="24"/>
          <w:szCs w:val="24"/>
        </w:rPr>
      </w:pPr>
      <w:r w:rsidRPr="00C76CD0">
        <w:rPr>
          <w:rFonts w:ascii="Arial" w:hAnsi="Arial" w:cs="Arial"/>
          <w:b/>
          <w:bCs/>
          <w:sz w:val="24"/>
          <w:szCs w:val="24"/>
        </w:rPr>
        <w:t xml:space="preserve">Statutory Responsibilities </w:t>
      </w:r>
    </w:p>
    <w:p w:rsidR="003F7DDE" w:rsidRPr="00C76CD0" w:rsidRDefault="003F7DDE" w:rsidP="003F7DDE">
      <w:pPr>
        <w:autoSpaceDE w:val="0"/>
        <w:autoSpaceDN w:val="0"/>
        <w:adjustRightInd w:val="0"/>
        <w:spacing w:after="0" w:line="240" w:lineRule="auto"/>
        <w:rPr>
          <w:rFonts w:ascii="Arial" w:hAnsi="Arial" w:cs="Arial"/>
          <w:sz w:val="24"/>
          <w:szCs w:val="24"/>
        </w:rPr>
      </w:pPr>
    </w:p>
    <w:p w:rsidR="00D225E6" w:rsidRPr="00C76CD0" w:rsidRDefault="00D225E6"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 xml:space="preserve">The DDA, as amended by the SEN and Disability Act 2001, placed a duty on all schools and LAs to plan to increase over time the accessibility of schools for disabled pupils and to implement their plans. </w:t>
      </w:r>
    </w:p>
    <w:p w:rsidR="003F7DDE" w:rsidRPr="00C76CD0" w:rsidRDefault="003F7DDE" w:rsidP="003F7DDE">
      <w:pPr>
        <w:autoSpaceDE w:val="0"/>
        <w:autoSpaceDN w:val="0"/>
        <w:adjustRightInd w:val="0"/>
        <w:spacing w:after="37" w:line="240" w:lineRule="auto"/>
        <w:rPr>
          <w:rFonts w:ascii="Arial" w:hAnsi="Arial" w:cs="Arial"/>
          <w:sz w:val="24"/>
          <w:szCs w:val="24"/>
        </w:rPr>
      </w:pPr>
    </w:p>
    <w:p w:rsidR="00D225E6" w:rsidRPr="00C76CD0" w:rsidRDefault="00D225E6"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 xml:space="preserve">Schools are required to produce accessibility plans for their individual school and LAs are under a duty to prepare accessibility strategies covering the maintained schools in their area. Accessibility plans and strategies must be in writing. </w:t>
      </w:r>
    </w:p>
    <w:p w:rsidR="005110DC" w:rsidRPr="00C76CD0" w:rsidRDefault="005110DC" w:rsidP="003F7DDE">
      <w:pPr>
        <w:autoSpaceDE w:val="0"/>
        <w:autoSpaceDN w:val="0"/>
        <w:adjustRightInd w:val="0"/>
        <w:spacing w:after="37" w:line="240" w:lineRule="auto"/>
        <w:rPr>
          <w:rFonts w:ascii="Arial" w:hAnsi="Arial" w:cs="Arial"/>
          <w:sz w:val="24"/>
          <w:szCs w:val="24"/>
        </w:rPr>
      </w:pPr>
    </w:p>
    <w:p w:rsidR="005110DC" w:rsidRPr="00C76CD0" w:rsidRDefault="005110DC"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We are a values based school and an inclusive community. We welcome all pupils to our happy, caring school. Our aims, our curriculum, our daily teaching routines and our teaching principles are all based on our mutual respect for one another. Identifying and removing barriers to learning is part of our school ethos.</w:t>
      </w:r>
    </w:p>
    <w:p w:rsidR="005110DC" w:rsidRPr="00C76CD0" w:rsidRDefault="005110DC" w:rsidP="003F7DDE">
      <w:pPr>
        <w:autoSpaceDE w:val="0"/>
        <w:autoSpaceDN w:val="0"/>
        <w:adjustRightInd w:val="0"/>
        <w:spacing w:after="37" w:line="240" w:lineRule="auto"/>
        <w:rPr>
          <w:rFonts w:ascii="Arial" w:hAnsi="Arial" w:cs="Arial"/>
          <w:sz w:val="24"/>
          <w:szCs w:val="24"/>
        </w:rPr>
      </w:pPr>
    </w:p>
    <w:p w:rsidR="005110DC" w:rsidRPr="00C76CD0" w:rsidRDefault="005110DC"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 xml:space="preserve">Our successful accessibility planning approach includes </w:t>
      </w:r>
      <w:r w:rsidR="009B2062" w:rsidRPr="00C76CD0">
        <w:rPr>
          <w:rFonts w:ascii="Arial" w:hAnsi="Arial" w:cs="Arial"/>
          <w:sz w:val="24"/>
          <w:szCs w:val="24"/>
        </w:rPr>
        <w:t xml:space="preserve">providing </w:t>
      </w:r>
      <w:r w:rsidRPr="00C76CD0">
        <w:rPr>
          <w:rFonts w:ascii="Arial" w:hAnsi="Arial" w:cs="Arial"/>
          <w:sz w:val="24"/>
          <w:szCs w:val="24"/>
        </w:rPr>
        <w:t>facilities</w:t>
      </w:r>
      <w:r w:rsidR="009B2062" w:rsidRPr="00C76CD0">
        <w:rPr>
          <w:rFonts w:ascii="Arial" w:hAnsi="Arial" w:cs="Arial"/>
          <w:sz w:val="24"/>
          <w:szCs w:val="24"/>
        </w:rPr>
        <w:t xml:space="preserve"> such as a sensory room, a ball pond and an area with resources for Occupational Therapists and Physiotherapist to work</w:t>
      </w:r>
      <w:r w:rsidRPr="00C76CD0">
        <w:rPr>
          <w:rFonts w:ascii="Arial" w:hAnsi="Arial" w:cs="Arial"/>
          <w:sz w:val="24"/>
          <w:szCs w:val="24"/>
        </w:rPr>
        <w:t xml:space="preserve"> </w:t>
      </w:r>
      <w:r w:rsidR="009B2062" w:rsidRPr="00C76CD0">
        <w:rPr>
          <w:rFonts w:ascii="Arial" w:hAnsi="Arial" w:cs="Arial"/>
          <w:sz w:val="24"/>
          <w:szCs w:val="24"/>
        </w:rPr>
        <w:t>with our pupils.</w:t>
      </w:r>
    </w:p>
    <w:p w:rsidR="009B2062" w:rsidRPr="00C76CD0" w:rsidRDefault="009B2062" w:rsidP="003F7DDE">
      <w:pPr>
        <w:autoSpaceDE w:val="0"/>
        <w:autoSpaceDN w:val="0"/>
        <w:adjustRightInd w:val="0"/>
        <w:spacing w:after="37" w:line="240" w:lineRule="auto"/>
        <w:rPr>
          <w:rFonts w:ascii="Arial" w:hAnsi="Arial" w:cs="Arial"/>
          <w:sz w:val="24"/>
          <w:szCs w:val="24"/>
        </w:rPr>
      </w:pPr>
    </w:p>
    <w:p w:rsidR="009B2062" w:rsidRPr="00C76CD0" w:rsidRDefault="009B2062"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We provide a wide variety of after school clubs to enrich the schools provision. We welcome visits from friends and family from all cultural backgrounds. This happens throughout the year but is a particular focus during out Celebrate Our Differences week.</w:t>
      </w:r>
    </w:p>
    <w:p w:rsidR="009B2062" w:rsidRPr="00C76CD0" w:rsidRDefault="009B2062" w:rsidP="003F7DDE">
      <w:pPr>
        <w:autoSpaceDE w:val="0"/>
        <w:autoSpaceDN w:val="0"/>
        <w:adjustRightInd w:val="0"/>
        <w:spacing w:after="37" w:line="240" w:lineRule="auto"/>
        <w:rPr>
          <w:rFonts w:ascii="Arial" w:hAnsi="Arial" w:cs="Arial"/>
          <w:sz w:val="24"/>
          <w:szCs w:val="24"/>
        </w:rPr>
      </w:pPr>
    </w:p>
    <w:p w:rsidR="009B2062" w:rsidRPr="00C76CD0" w:rsidRDefault="008613B2" w:rsidP="003F7DD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t>Accessibility</w:t>
      </w:r>
      <w:r w:rsidR="009B2062" w:rsidRPr="00C76CD0">
        <w:rPr>
          <w:rFonts w:ascii="Arial" w:hAnsi="Arial" w:cs="Arial"/>
          <w:sz w:val="24"/>
          <w:szCs w:val="24"/>
        </w:rPr>
        <w:t xml:space="preserve"> is constantly assessed in the light of each new pupil or cohort. The school has ramps in place and a second handrail is due to be installed. We have pupils who use FM radio aids and have regular communication with advisory teachers for sensory and physical impairments to ensure we have appropriate support in place.</w:t>
      </w:r>
    </w:p>
    <w:p w:rsidR="009B2062" w:rsidRPr="00C76CD0" w:rsidRDefault="009B2062" w:rsidP="003F7DDE">
      <w:pPr>
        <w:autoSpaceDE w:val="0"/>
        <w:autoSpaceDN w:val="0"/>
        <w:adjustRightInd w:val="0"/>
        <w:spacing w:after="37" w:line="240" w:lineRule="auto"/>
        <w:rPr>
          <w:rFonts w:ascii="Arial" w:hAnsi="Arial" w:cs="Arial"/>
          <w:sz w:val="24"/>
          <w:szCs w:val="24"/>
        </w:rPr>
      </w:pPr>
    </w:p>
    <w:p w:rsidR="00C817AD" w:rsidRPr="00C76CD0" w:rsidRDefault="009B2062" w:rsidP="00923B2E">
      <w:pPr>
        <w:autoSpaceDE w:val="0"/>
        <w:autoSpaceDN w:val="0"/>
        <w:adjustRightInd w:val="0"/>
        <w:spacing w:after="37" w:line="240" w:lineRule="auto"/>
        <w:rPr>
          <w:rFonts w:ascii="Arial" w:hAnsi="Arial" w:cs="Arial"/>
          <w:sz w:val="24"/>
          <w:szCs w:val="24"/>
        </w:rPr>
      </w:pPr>
      <w:r w:rsidRPr="00C76CD0">
        <w:rPr>
          <w:rFonts w:ascii="Arial" w:hAnsi="Arial" w:cs="Arial"/>
          <w:sz w:val="24"/>
          <w:szCs w:val="24"/>
        </w:rPr>
        <w:lastRenderedPageBreak/>
        <w:t xml:space="preserve">Communication with parents/carers </w:t>
      </w:r>
      <w:r w:rsidR="00B06405" w:rsidRPr="00C76CD0">
        <w:rPr>
          <w:rFonts w:ascii="Arial" w:hAnsi="Arial" w:cs="Arial"/>
          <w:sz w:val="24"/>
          <w:szCs w:val="24"/>
        </w:rPr>
        <w:t>can be made through a variety of means including email, texts, letters and phone calls. We have an open door policy for parents/carers to meet with teachers or the SENCO. Whilst at the start of the school day teachers are busy with their classes</w:t>
      </w:r>
      <w:r w:rsidR="00923B2E" w:rsidRPr="00C76CD0">
        <w:rPr>
          <w:rFonts w:ascii="Arial" w:hAnsi="Arial" w:cs="Arial"/>
          <w:sz w:val="24"/>
          <w:szCs w:val="24"/>
        </w:rPr>
        <w:t>,</w:t>
      </w:r>
      <w:r w:rsidR="00B06405" w:rsidRPr="00C76CD0">
        <w:rPr>
          <w:rFonts w:ascii="Arial" w:hAnsi="Arial" w:cs="Arial"/>
          <w:sz w:val="24"/>
          <w:szCs w:val="24"/>
        </w:rPr>
        <w:t xml:space="preserve"> a quick chat can usually be had at the end of</w:t>
      </w:r>
      <w:r w:rsidRPr="00C76CD0">
        <w:rPr>
          <w:rFonts w:ascii="Arial" w:hAnsi="Arial" w:cs="Arial"/>
          <w:sz w:val="24"/>
          <w:szCs w:val="24"/>
        </w:rPr>
        <w:t xml:space="preserve"> </w:t>
      </w:r>
      <w:r w:rsidR="00B06405" w:rsidRPr="00C76CD0">
        <w:rPr>
          <w:rFonts w:ascii="Arial" w:hAnsi="Arial" w:cs="Arial"/>
          <w:sz w:val="24"/>
          <w:szCs w:val="24"/>
        </w:rPr>
        <w:t>the day or a meeting can be arranged for a longer discussion</w:t>
      </w:r>
      <w:r w:rsidR="00C80D20" w:rsidRPr="00C76CD0">
        <w:rPr>
          <w:rFonts w:ascii="Arial" w:hAnsi="Arial" w:cs="Arial"/>
          <w:sz w:val="24"/>
          <w:szCs w:val="24"/>
        </w:rPr>
        <w:t xml:space="preserve">. Anything more urgent can be discussed or passed on through the school office. The Deputy </w:t>
      </w:r>
      <w:proofErr w:type="spellStart"/>
      <w:r w:rsidR="00C80D20" w:rsidRPr="00C76CD0">
        <w:rPr>
          <w:rFonts w:ascii="Arial" w:hAnsi="Arial" w:cs="Arial"/>
          <w:sz w:val="24"/>
          <w:szCs w:val="24"/>
        </w:rPr>
        <w:t>Headteacher</w:t>
      </w:r>
      <w:proofErr w:type="spellEnd"/>
      <w:r w:rsidR="00C80D20" w:rsidRPr="00C76CD0">
        <w:rPr>
          <w:rFonts w:ascii="Arial" w:hAnsi="Arial" w:cs="Arial"/>
          <w:sz w:val="24"/>
          <w:szCs w:val="24"/>
        </w:rPr>
        <w:t xml:space="preserve"> also holds a weekly </w:t>
      </w:r>
      <w:r w:rsidR="00923B2E" w:rsidRPr="00C76CD0">
        <w:rPr>
          <w:rFonts w:ascii="Arial" w:hAnsi="Arial" w:cs="Arial"/>
          <w:sz w:val="24"/>
          <w:szCs w:val="24"/>
        </w:rPr>
        <w:t xml:space="preserve">drop in </w:t>
      </w:r>
      <w:r w:rsidR="00C80D20" w:rsidRPr="00C76CD0">
        <w:rPr>
          <w:rFonts w:ascii="Arial" w:hAnsi="Arial" w:cs="Arial"/>
          <w:sz w:val="24"/>
          <w:szCs w:val="24"/>
        </w:rPr>
        <w:t>surgery to discuss any issues</w:t>
      </w:r>
      <w:r w:rsidR="00923B2E" w:rsidRPr="00C76CD0">
        <w:rPr>
          <w:rFonts w:ascii="Arial" w:hAnsi="Arial" w:cs="Arial"/>
          <w:sz w:val="24"/>
          <w:szCs w:val="24"/>
        </w:rPr>
        <w:t xml:space="preserve"> or concerns</w:t>
      </w:r>
      <w:r w:rsidR="00C80D20" w:rsidRPr="00C76CD0">
        <w:rPr>
          <w:rFonts w:ascii="Arial" w:hAnsi="Arial" w:cs="Arial"/>
          <w:sz w:val="24"/>
          <w:szCs w:val="24"/>
        </w:rPr>
        <w:t>.</w:t>
      </w:r>
    </w:p>
    <w:p w:rsidR="00923B2E" w:rsidRPr="00C76CD0" w:rsidRDefault="00923B2E" w:rsidP="00923B2E">
      <w:pPr>
        <w:autoSpaceDE w:val="0"/>
        <w:autoSpaceDN w:val="0"/>
        <w:adjustRightInd w:val="0"/>
        <w:spacing w:after="37" w:line="240" w:lineRule="auto"/>
        <w:rPr>
          <w:rFonts w:ascii="Arial" w:hAnsi="Arial" w:cs="Arial"/>
          <w:sz w:val="24"/>
          <w:szCs w:val="24"/>
        </w:rPr>
      </w:pPr>
    </w:p>
    <w:p w:rsidR="00D225E6" w:rsidRPr="00C76CD0" w:rsidRDefault="00D225E6"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sz w:val="24"/>
          <w:szCs w:val="24"/>
        </w:rPr>
      </w:pPr>
      <w:r w:rsidRPr="00C76CD0">
        <w:rPr>
          <w:rFonts w:ascii="Arial" w:hAnsi="Arial" w:cs="Arial"/>
          <w:b/>
          <w:bCs/>
          <w:sz w:val="24"/>
          <w:szCs w:val="24"/>
        </w:rPr>
        <w:t xml:space="preserve">SECTION </w:t>
      </w:r>
      <w:proofErr w:type="gramStart"/>
      <w:r w:rsidRPr="00C76CD0">
        <w:rPr>
          <w:rFonts w:ascii="Arial" w:hAnsi="Arial" w:cs="Arial"/>
          <w:b/>
          <w:bCs/>
          <w:sz w:val="24"/>
          <w:szCs w:val="24"/>
        </w:rPr>
        <w:t>15</w:t>
      </w:r>
      <w:r w:rsidR="00D225E6" w:rsidRPr="00C76CD0">
        <w:rPr>
          <w:rFonts w:ascii="Arial" w:hAnsi="Arial" w:cs="Arial"/>
          <w:b/>
          <w:bCs/>
          <w:sz w:val="24"/>
          <w:szCs w:val="24"/>
        </w:rPr>
        <w:t xml:space="preserve"> :</w:t>
      </w:r>
      <w:proofErr w:type="gramEnd"/>
      <w:r w:rsidR="00D225E6" w:rsidRPr="00C76CD0">
        <w:rPr>
          <w:rFonts w:ascii="Arial" w:hAnsi="Arial" w:cs="Arial"/>
          <w:b/>
          <w:bCs/>
          <w:sz w:val="24"/>
          <w:szCs w:val="24"/>
        </w:rPr>
        <w:t xml:space="preserve"> DEALING WITH COMPLAINTS </w:t>
      </w:r>
    </w:p>
    <w:p w:rsidR="00D225E6" w:rsidRPr="00C76CD0" w:rsidRDefault="003F7DDE" w:rsidP="00923B2E">
      <w:pPr>
        <w:autoSpaceDE w:val="0"/>
        <w:autoSpaceDN w:val="0"/>
        <w:adjustRightInd w:val="0"/>
        <w:spacing w:after="0" w:line="240" w:lineRule="auto"/>
        <w:rPr>
          <w:rFonts w:ascii="Arial" w:hAnsi="Arial" w:cs="Arial"/>
          <w:i/>
          <w:sz w:val="24"/>
          <w:szCs w:val="24"/>
        </w:rPr>
      </w:pPr>
      <w:r w:rsidRPr="00C76CD0">
        <w:rPr>
          <w:rFonts w:ascii="Arial" w:hAnsi="Arial" w:cs="Arial"/>
          <w:sz w:val="24"/>
          <w:szCs w:val="24"/>
        </w:rPr>
        <w:t>Please see</w:t>
      </w:r>
      <w:r w:rsidR="00D225E6" w:rsidRPr="00C76CD0">
        <w:rPr>
          <w:rFonts w:ascii="Arial" w:hAnsi="Arial" w:cs="Arial"/>
          <w:sz w:val="24"/>
          <w:szCs w:val="24"/>
        </w:rPr>
        <w:t xml:space="preserve"> the school </w:t>
      </w:r>
      <w:r w:rsidR="00C76CD0" w:rsidRPr="00C76CD0">
        <w:rPr>
          <w:rFonts w:ascii="Arial" w:hAnsi="Arial" w:cs="Arial"/>
          <w:sz w:val="24"/>
          <w:szCs w:val="24"/>
        </w:rPr>
        <w:t>C</w:t>
      </w:r>
      <w:r w:rsidR="00923B2E" w:rsidRPr="00C76CD0">
        <w:rPr>
          <w:rFonts w:ascii="Arial" w:hAnsi="Arial" w:cs="Arial"/>
          <w:sz w:val="24"/>
          <w:szCs w:val="24"/>
        </w:rPr>
        <w:t xml:space="preserve">omplaints </w:t>
      </w:r>
      <w:r w:rsidR="00C76CD0" w:rsidRPr="00C76CD0">
        <w:rPr>
          <w:rFonts w:ascii="Arial" w:hAnsi="Arial" w:cs="Arial"/>
          <w:sz w:val="24"/>
          <w:szCs w:val="24"/>
        </w:rPr>
        <w:t>P</w:t>
      </w:r>
      <w:r w:rsidR="00923B2E" w:rsidRPr="00C76CD0">
        <w:rPr>
          <w:rFonts w:ascii="Arial" w:hAnsi="Arial" w:cs="Arial"/>
          <w:sz w:val="24"/>
          <w:szCs w:val="24"/>
        </w:rPr>
        <w:t>rocedures</w:t>
      </w:r>
      <w:r w:rsidR="00B86E16">
        <w:rPr>
          <w:rFonts w:ascii="Arial" w:hAnsi="Arial" w:cs="Arial"/>
          <w:sz w:val="24"/>
          <w:szCs w:val="24"/>
        </w:rPr>
        <w:t>, available at the office</w:t>
      </w:r>
      <w:r w:rsidR="00923B2E" w:rsidRPr="00C76CD0">
        <w:rPr>
          <w:rFonts w:ascii="Arial" w:hAnsi="Arial" w:cs="Arial"/>
          <w:sz w:val="24"/>
          <w:szCs w:val="24"/>
        </w:rPr>
        <w:t>.</w:t>
      </w:r>
    </w:p>
    <w:p w:rsidR="00D225E6" w:rsidRPr="00C76CD0" w:rsidRDefault="00D225E6" w:rsidP="003F7DDE">
      <w:pPr>
        <w:autoSpaceDE w:val="0"/>
        <w:autoSpaceDN w:val="0"/>
        <w:adjustRightInd w:val="0"/>
        <w:spacing w:after="0" w:line="240" w:lineRule="auto"/>
        <w:rPr>
          <w:rFonts w:ascii="Arial" w:hAnsi="Arial" w:cs="Arial"/>
          <w:sz w:val="24"/>
          <w:szCs w:val="24"/>
        </w:rPr>
      </w:pPr>
    </w:p>
    <w:p w:rsidR="00C817AD" w:rsidRPr="00C76CD0" w:rsidRDefault="00C817AD" w:rsidP="003F7DDE">
      <w:pPr>
        <w:autoSpaceDE w:val="0"/>
        <w:autoSpaceDN w:val="0"/>
        <w:adjustRightInd w:val="0"/>
        <w:spacing w:after="0" w:line="240" w:lineRule="auto"/>
        <w:rPr>
          <w:rFonts w:ascii="Arial" w:hAnsi="Arial" w:cs="Arial"/>
          <w:sz w:val="24"/>
          <w:szCs w:val="24"/>
        </w:rPr>
      </w:pPr>
    </w:p>
    <w:p w:rsidR="00D225E6" w:rsidRPr="00C76CD0" w:rsidRDefault="00C76CD0" w:rsidP="003F7DDE">
      <w:pPr>
        <w:autoSpaceDE w:val="0"/>
        <w:autoSpaceDN w:val="0"/>
        <w:adjustRightInd w:val="0"/>
        <w:spacing w:after="0" w:line="240" w:lineRule="auto"/>
        <w:rPr>
          <w:rFonts w:ascii="Arial" w:hAnsi="Arial" w:cs="Arial"/>
          <w:sz w:val="24"/>
          <w:szCs w:val="24"/>
        </w:rPr>
      </w:pPr>
      <w:r w:rsidRPr="00C76CD0">
        <w:rPr>
          <w:rFonts w:ascii="Arial" w:hAnsi="Arial" w:cs="Arial"/>
          <w:b/>
          <w:bCs/>
          <w:sz w:val="24"/>
          <w:szCs w:val="24"/>
        </w:rPr>
        <w:t>SECTION 16</w:t>
      </w:r>
      <w:r w:rsidR="00D225E6" w:rsidRPr="00C76CD0">
        <w:rPr>
          <w:rFonts w:ascii="Arial" w:hAnsi="Arial" w:cs="Arial"/>
          <w:b/>
          <w:bCs/>
          <w:sz w:val="24"/>
          <w:szCs w:val="24"/>
        </w:rPr>
        <w:t xml:space="preserve">: BULLYING </w:t>
      </w:r>
    </w:p>
    <w:p w:rsidR="003F7DDE" w:rsidRPr="00C76CD0" w:rsidRDefault="003F7DDE" w:rsidP="003F7DDE">
      <w:pPr>
        <w:autoSpaceDE w:val="0"/>
        <w:autoSpaceDN w:val="0"/>
        <w:adjustRightInd w:val="0"/>
        <w:spacing w:after="0" w:line="240" w:lineRule="auto"/>
        <w:rPr>
          <w:rFonts w:ascii="Arial" w:hAnsi="Arial" w:cs="Arial"/>
          <w:sz w:val="24"/>
          <w:szCs w:val="24"/>
        </w:rPr>
      </w:pPr>
      <w:r w:rsidRPr="00C76CD0">
        <w:rPr>
          <w:rFonts w:ascii="Arial" w:hAnsi="Arial" w:cs="Arial"/>
          <w:sz w:val="24"/>
          <w:szCs w:val="24"/>
        </w:rPr>
        <w:t>Please see the</w:t>
      </w:r>
      <w:r w:rsidR="00923B2E" w:rsidRPr="00C76CD0">
        <w:rPr>
          <w:rFonts w:ascii="Arial" w:hAnsi="Arial" w:cs="Arial"/>
          <w:sz w:val="24"/>
          <w:szCs w:val="24"/>
        </w:rPr>
        <w:t xml:space="preserve"> schools </w:t>
      </w:r>
      <w:r w:rsidR="00B86E16">
        <w:rPr>
          <w:rFonts w:ascii="Arial" w:hAnsi="Arial" w:cs="Arial"/>
          <w:sz w:val="24"/>
          <w:szCs w:val="24"/>
        </w:rPr>
        <w:t>Anti-b</w:t>
      </w:r>
      <w:r w:rsidR="00923B2E" w:rsidRPr="00C76CD0">
        <w:rPr>
          <w:rFonts w:ascii="Arial" w:hAnsi="Arial" w:cs="Arial"/>
          <w:sz w:val="24"/>
          <w:szCs w:val="24"/>
        </w:rPr>
        <w:t>ullying policy</w:t>
      </w:r>
      <w:r w:rsidR="00B86E16">
        <w:rPr>
          <w:rFonts w:ascii="Arial" w:hAnsi="Arial" w:cs="Arial"/>
          <w:sz w:val="24"/>
          <w:szCs w:val="24"/>
        </w:rPr>
        <w:t xml:space="preserve"> on the website</w:t>
      </w:r>
      <w:r w:rsidR="00923B2E" w:rsidRPr="00C76CD0">
        <w:rPr>
          <w:rFonts w:ascii="Arial" w:hAnsi="Arial" w:cs="Arial"/>
          <w:sz w:val="24"/>
          <w:szCs w:val="24"/>
        </w:rPr>
        <w:t xml:space="preserve">. As previously stated, Danegrove is a values based school and an inclusive community. We welcome all pupils to our happy, caring school and teach our children our values of; respect, </w:t>
      </w:r>
      <w:r w:rsidR="00503465">
        <w:rPr>
          <w:rFonts w:ascii="Arial" w:hAnsi="Arial" w:cs="Arial"/>
          <w:sz w:val="24"/>
          <w:szCs w:val="24"/>
        </w:rPr>
        <w:t xml:space="preserve">independence, </w:t>
      </w:r>
      <w:r w:rsidR="00923B2E" w:rsidRPr="00C76CD0">
        <w:rPr>
          <w:rFonts w:ascii="Arial" w:hAnsi="Arial" w:cs="Arial"/>
          <w:sz w:val="24"/>
          <w:szCs w:val="24"/>
        </w:rPr>
        <w:t>co</w:t>
      </w:r>
      <w:r w:rsidR="00503465">
        <w:rPr>
          <w:rFonts w:ascii="Arial" w:hAnsi="Arial" w:cs="Arial"/>
          <w:sz w:val="24"/>
          <w:szCs w:val="24"/>
        </w:rPr>
        <w:t>-</w:t>
      </w:r>
      <w:r w:rsidR="00923B2E" w:rsidRPr="00C76CD0">
        <w:rPr>
          <w:rFonts w:ascii="Arial" w:hAnsi="Arial" w:cs="Arial"/>
          <w:sz w:val="24"/>
          <w:szCs w:val="24"/>
        </w:rPr>
        <w:t>operation,</w:t>
      </w:r>
      <w:r w:rsidR="00503465">
        <w:rPr>
          <w:rFonts w:ascii="Arial" w:hAnsi="Arial" w:cs="Arial"/>
          <w:sz w:val="24"/>
          <w:szCs w:val="24"/>
        </w:rPr>
        <w:t xml:space="preserve"> generosity, freedom,</w:t>
      </w:r>
      <w:r w:rsidR="00923B2E" w:rsidRPr="00C76CD0">
        <w:rPr>
          <w:rFonts w:ascii="Arial" w:hAnsi="Arial" w:cs="Arial"/>
          <w:sz w:val="24"/>
          <w:szCs w:val="24"/>
        </w:rPr>
        <w:t xml:space="preserve"> tolerance, love, caring, </w:t>
      </w:r>
      <w:r w:rsidR="00503465">
        <w:rPr>
          <w:rFonts w:ascii="Arial" w:hAnsi="Arial" w:cs="Arial"/>
          <w:sz w:val="24"/>
          <w:szCs w:val="24"/>
        </w:rPr>
        <w:t xml:space="preserve">appreciation, unity, responsibility and confidence. </w:t>
      </w:r>
    </w:p>
    <w:p w:rsidR="00C817AD" w:rsidRDefault="00C817AD" w:rsidP="003F7DDE">
      <w:pPr>
        <w:autoSpaceDE w:val="0"/>
        <w:autoSpaceDN w:val="0"/>
        <w:adjustRightInd w:val="0"/>
        <w:spacing w:after="0" w:line="240" w:lineRule="auto"/>
        <w:rPr>
          <w:rFonts w:ascii="Arial" w:hAnsi="Arial" w:cs="Arial"/>
          <w:i/>
          <w:sz w:val="24"/>
          <w:szCs w:val="24"/>
        </w:rPr>
      </w:pPr>
    </w:p>
    <w:p w:rsidR="00BE1CA2" w:rsidRDefault="00BE1CA2" w:rsidP="003F7DDE">
      <w:pPr>
        <w:autoSpaceDE w:val="0"/>
        <w:autoSpaceDN w:val="0"/>
        <w:adjustRightInd w:val="0"/>
        <w:spacing w:after="0" w:line="240" w:lineRule="auto"/>
        <w:rPr>
          <w:rFonts w:ascii="Arial" w:hAnsi="Arial" w:cs="Arial"/>
          <w:sz w:val="24"/>
          <w:szCs w:val="24"/>
        </w:rPr>
      </w:pPr>
    </w:p>
    <w:p w:rsidR="00BE1CA2" w:rsidRDefault="002D150F" w:rsidP="003F7DDE">
      <w:pPr>
        <w:autoSpaceDE w:val="0"/>
        <w:autoSpaceDN w:val="0"/>
        <w:adjustRightInd w:val="0"/>
        <w:spacing w:after="0" w:line="240" w:lineRule="auto"/>
        <w:rPr>
          <w:rFonts w:ascii="Arial" w:hAnsi="Arial" w:cs="Arial"/>
          <w:sz w:val="24"/>
          <w:szCs w:val="24"/>
        </w:rPr>
      </w:pPr>
      <w:hyperlink r:id="rId8" w:history="1">
        <w:r w:rsidR="00BE1CA2" w:rsidRPr="00BE1CA2">
          <w:rPr>
            <w:rStyle w:val="Hyperlink"/>
            <w:rFonts w:ascii="Arial" w:hAnsi="Arial" w:cs="Arial"/>
            <w:sz w:val="24"/>
            <w:szCs w:val="24"/>
          </w:rPr>
          <w:t>For SEN Information click here</w:t>
        </w:r>
      </w:hyperlink>
    </w:p>
    <w:p w:rsidR="00AD0760" w:rsidRDefault="00AD0760" w:rsidP="003F7DDE">
      <w:pPr>
        <w:autoSpaceDE w:val="0"/>
        <w:autoSpaceDN w:val="0"/>
        <w:adjustRightInd w:val="0"/>
        <w:spacing w:after="0" w:line="240" w:lineRule="auto"/>
        <w:rPr>
          <w:rFonts w:ascii="Arial" w:hAnsi="Arial" w:cs="Arial"/>
          <w:sz w:val="24"/>
          <w:szCs w:val="24"/>
        </w:rPr>
      </w:pPr>
    </w:p>
    <w:p w:rsidR="00AD0760" w:rsidRDefault="002D150F" w:rsidP="003F7DDE">
      <w:pPr>
        <w:autoSpaceDE w:val="0"/>
        <w:autoSpaceDN w:val="0"/>
        <w:adjustRightInd w:val="0"/>
        <w:spacing w:after="0" w:line="240" w:lineRule="auto"/>
        <w:rPr>
          <w:rFonts w:ascii="Arial" w:hAnsi="Arial" w:cs="Arial"/>
          <w:sz w:val="24"/>
          <w:szCs w:val="24"/>
        </w:rPr>
      </w:pPr>
      <w:hyperlink r:id="rId9" w:history="1">
        <w:r w:rsidR="00AD0760" w:rsidRPr="00AD0760">
          <w:rPr>
            <w:rStyle w:val="Hyperlink"/>
            <w:rFonts w:ascii="Arial" w:hAnsi="Arial" w:cs="Arial"/>
            <w:sz w:val="24"/>
            <w:szCs w:val="24"/>
          </w:rPr>
          <w:t xml:space="preserve">For </w:t>
        </w:r>
        <w:r>
          <w:rPr>
            <w:rStyle w:val="Hyperlink"/>
            <w:rFonts w:ascii="Arial" w:hAnsi="Arial" w:cs="Arial"/>
            <w:sz w:val="24"/>
            <w:szCs w:val="24"/>
          </w:rPr>
          <w:t xml:space="preserve">Barnet </w:t>
        </w:r>
        <w:bookmarkStart w:id="0" w:name="_GoBack"/>
        <w:bookmarkEnd w:id="0"/>
        <w:r w:rsidR="00AD0760" w:rsidRPr="00AD0760">
          <w:rPr>
            <w:rStyle w:val="Hyperlink"/>
            <w:rFonts w:ascii="Arial" w:hAnsi="Arial" w:cs="Arial"/>
            <w:sz w:val="24"/>
            <w:szCs w:val="24"/>
          </w:rPr>
          <w:t>SEN Support click here</w:t>
        </w:r>
      </w:hyperlink>
    </w:p>
    <w:p w:rsidR="00BE1CA2" w:rsidRDefault="00BE1CA2" w:rsidP="003F7DDE">
      <w:pPr>
        <w:autoSpaceDE w:val="0"/>
        <w:autoSpaceDN w:val="0"/>
        <w:adjustRightInd w:val="0"/>
        <w:spacing w:after="0" w:line="240" w:lineRule="auto"/>
        <w:rPr>
          <w:rFonts w:ascii="Arial" w:hAnsi="Arial" w:cs="Arial"/>
          <w:sz w:val="24"/>
          <w:szCs w:val="24"/>
        </w:rPr>
      </w:pPr>
    </w:p>
    <w:p w:rsidR="00BE1CA2" w:rsidRPr="00BE1CA2" w:rsidRDefault="00BE1CA2" w:rsidP="003F7DDE">
      <w:pPr>
        <w:autoSpaceDE w:val="0"/>
        <w:autoSpaceDN w:val="0"/>
        <w:adjustRightInd w:val="0"/>
        <w:spacing w:after="0" w:line="240" w:lineRule="auto"/>
        <w:rPr>
          <w:rFonts w:ascii="Arial" w:hAnsi="Arial" w:cs="Arial"/>
          <w:sz w:val="24"/>
          <w:szCs w:val="24"/>
        </w:rPr>
      </w:pPr>
    </w:p>
    <w:p w:rsidR="00062C04" w:rsidRPr="00C76CD0" w:rsidRDefault="00062C04" w:rsidP="003F7DDE">
      <w:pPr>
        <w:autoSpaceDE w:val="0"/>
        <w:autoSpaceDN w:val="0"/>
        <w:adjustRightInd w:val="0"/>
        <w:spacing w:after="0" w:line="240" w:lineRule="auto"/>
        <w:rPr>
          <w:rFonts w:ascii="Arial" w:hAnsi="Arial" w:cs="Arial"/>
          <w:bCs/>
          <w:sz w:val="24"/>
          <w:szCs w:val="24"/>
        </w:rPr>
      </w:pPr>
    </w:p>
    <w:p w:rsidR="00062C04" w:rsidRPr="00C76CD0" w:rsidRDefault="00062C04" w:rsidP="003F7DDE">
      <w:pPr>
        <w:autoSpaceDE w:val="0"/>
        <w:autoSpaceDN w:val="0"/>
        <w:adjustRightInd w:val="0"/>
        <w:spacing w:after="0" w:line="240" w:lineRule="auto"/>
        <w:rPr>
          <w:rFonts w:ascii="Arial" w:hAnsi="Arial" w:cs="Arial"/>
          <w:sz w:val="24"/>
          <w:szCs w:val="24"/>
        </w:rPr>
      </w:pPr>
    </w:p>
    <w:p w:rsidR="00780AF6" w:rsidRPr="00C76CD0" w:rsidRDefault="00780AF6" w:rsidP="003F7DDE">
      <w:pPr>
        <w:autoSpaceDE w:val="0"/>
        <w:autoSpaceDN w:val="0"/>
        <w:adjustRightInd w:val="0"/>
        <w:spacing w:after="0" w:line="240" w:lineRule="auto"/>
        <w:rPr>
          <w:rFonts w:ascii="Arial" w:hAnsi="Arial" w:cs="Arial"/>
          <w:b/>
          <w:sz w:val="24"/>
          <w:szCs w:val="24"/>
        </w:rPr>
      </w:pPr>
    </w:p>
    <w:sectPr w:rsidR="00780AF6" w:rsidRPr="00C76CD0" w:rsidSect="00DD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941"/>
    <w:multiLevelType w:val="hybridMultilevel"/>
    <w:tmpl w:val="2B2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E095D"/>
    <w:multiLevelType w:val="hybridMultilevel"/>
    <w:tmpl w:val="FB4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15784"/>
    <w:multiLevelType w:val="hybridMultilevel"/>
    <w:tmpl w:val="554A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04CEB"/>
    <w:multiLevelType w:val="hybridMultilevel"/>
    <w:tmpl w:val="6DE4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C761B"/>
    <w:multiLevelType w:val="hybridMultilevel"/>
    <w:tmpl w:val="6F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312ECA"/>
    <w:multiLevelType w:val="hybridMultilevel"/>
    <w:tmpl w:val="102EF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443D4"/>
    <w:multiLevelType w:val="hybridMultilevel"/>
    <w:tmpl w:val="B52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A5671"/>
    <w:multiLevelType w:val="hybridMultilevel"/>
    <w:tmpl w:val="0A26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16804"/>
    <w:multiLevelType w:val="hybridMultilevel"/>
    <w:tmpl w:val="6A187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08253D"/>
    <w:multiLevelType w:val="hybridMultilevel"/>
    <w:tmpl w:val="98B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00E6E"/>
    <w:multiLevelType w:val="hybridMultilevel"/>
    <w:tmpl w:val="62CA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A07E60"/>
    <w:multiLevelType w:val="hybridMultilevel"/>
    <w:tmpl w:val="124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DF7736"/>
    <w:multiLevelType w:val="hybridMultilevel"/>
    <w:tmpl w:val="3332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01BF0"/>
    <w:multiLevelType w:val="hybridMultilevel"/>
    <w:tmpl w:val="129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220B19"/>
    <w:multiLevelType w:val="hybridMultilevel"/>
    <w:tmpl w:val="FC3C1BD0"/>
    <w:lvl w:ilvl="0" w:tplc="41966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D7683"/>
    <w:multiLevelType w:val="hybridMultilevel"/>
    <w:tmpl w:val="AC6660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784D06E9"/>
    <w:multiLevelType w:val="hybridMultilevel"/>
    <w:tmpl w:val="759A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0"/>
  </w:num>
  <w:num w:numId="5">
    <w:abstractNumId w:val="7"/>
  </w:num>
  <w:num w:numId="6">
    <w:abstractNumId w:val="3"/>
  </w:num>
  <w:num w:numId="7">
    <w:abstractNumId w:val="2"/>
  </w:num>
  <w:num w:numId="8">
    <w:abstractNumId w:val="12"/>
  </w:num>
  <w:num w:numId="9">
    <w:abstractNumId w:val="10"/>
  </w:num>
  <w:num w:numId="10">
    <w:abstractNumId w:val="13"/>
  </w:num>
  <w:num w:numId="11">
    <w:abstractNumId w:val="1"/>
  </w:num>
  <w:num w:numId="12">
    <w:abstractNumId w:val="5"/>
  </w:num>
  <w:num w:numId="13">
    <w:abstractNumId w:val="4"/>
  </w:num>
  <w:num w:numId="14">
    <w:abstractNumId w:val="15"/>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27"/>
    <w:rsid w:val="00062C04"/>
    <w:rsid w:val="00087E19"/>
    <w:rsid w:val="00101154"/>
    <w:rsid w:val="00103599"/>
    <w:rsid w:val="00181327"/>
    <w:rsid w:val="00187B27"/>
    <w:rsid w:val="002179C6"/>
    <w:rsid w:val="00244CDD"/>
    <w:rsid w:val="002663B0"/>
    <w:rsid w:val="002B1BC0"/>
    <w:rsid w:val="002B6EF3"/>
    <w:rsid w:val="002C30EF"/>
    <w:rsid w:val="002D150F"/>
    <w:rsid w:val="00394529"/>
    <w:rsid w:val="003B0783"/>
    <w:rsid w:val="003C1743"/>
    <w:rsid w:val="003F7DDE"/>
    <w:rsid w:val="004128F5"/>
    <w:rsid w:val="004621A9"/>
    <w:rsid w:val="005011E8"/>
    <w:rsid w:val="00503465"/>
    <w:rsid w:val="005110DC"/>
    <w:rsid w:val="005B0D36"/>
    <w:rsid w:val="005D2C8A"/>
    <w:rsid w:val="005E45B4"/>
    <w:rsid w:val="00655A96"/>
    <w:rsid w:val="00660C3D"/>
    <w:rsid w:val="00693214"/>
    <w:rsid w:val="0069376F"/>
    <w:rsid w:val="006D54E7"/>
    <w:rsid w:val="006F605E"/>
    <w:rsid w:val="00740E86"/>
    <w:rsid w:val="00780AF6"/>
    <w:rsid w:val="007B4FFF"/>
    <w:rsid w:val="007C32F8"/>
    <w:rsid w:val="007E2C6E"/>
    <w:rsid w:val="008312FD"/>
    <w:rsid w:val="00847819"/>
    <w:rsid w:val="008613B2"/>
    <w:rsid w:val="008764F7"/>
    <w:rsid w:val="00884FB8"/>
    <w:rsid w:val="008C4408"/>
    <w:rsid w:val="008E0858"/>
    <w:rsid w:val="00923B2E"/>
    <w:rsid w:val="00946F4E"/>
    <w:rsid w:val="009B2062"/>
    <w:rsid w:val="00A65443"/>
    <w:rsid w:val="00A774B8"/>
    <w:rsid w:val="00A9519B"/>
    <w:rsid w:val="00AD0322"/>
    <w:rsid w:val="00AD0760"/>
    <w:rsid w:val="00AD0872"/>
    <w:rsid w:val="00B06405"/>
    <w:rsid w:val="00B863DD"/>
    <w:rsid w:val="00B86E16"/>
    <w:rsid w:val="00BE1CA2"/>
    <w:rsid w:val="00BE2A0A"/>
    <w:rsid w:val="00C16138"/>
    <w:rsid w:val="00C52867"/>
    <w:rsid w:val="00C74FA8"/>
    <w:rsid w:val="00C76C10"/>
    <w:rsid w:val="00C76CD0"/>
    <w:rsid w:val="00C80D20"/>
    <w:rsid w:val="00C817AD"/>
    <w:rsid w:val="00D225E6"/>
    <w:rsid w:val="00D22E51"/>
    <w:rsid w:val="00DA1DF2"/>
    <w:rsid w:val="00DA39C9"/>
    <w:rsid w:val="00DB355A"/>
    <w:rsid w:val="00DD3B06"/>
    <w:rsid w:val="00DD71FD"/>
    <w:rsid w:val="00EB10A5"/>
    <w:rsid w:val="00ED490B"/>
    <w:rsid w:val="00F17421"/>
    <w:rsid w:val="00F605B7"/>
    <w:rsid w:val="00FD1044"/>
    <w:rsid w:val="00FD628C"/>
    <w:rsid w:val="00FE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iPriority w:val="99"/>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iPriority w:val="99"/>
    <w:unhideWhenUsed/>
    <w:rsid w:val="00780A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C6"/>
    <w:rPr>
      <w:rFonts w:ascii="Tahoma" w:hAnsi="Tahoma" w:cs="Tahoma"/>
      <w:sz w:val="16"/>
      <w:szCs w:val="16"/>
    </w:rPr>
  </w:style>
  <w:style w:type="character" w:styleId="Hyperlink">
    <w:name w:val="Hyperlink"/>
    <w:basedOn w:val="DefaultParagraphFont"/>
    <w:uiPriority w:val="99"/>
    <w:unhideWhenUsed/>
    <w:rsid w:val="002179C6"/>
    <w:rPr>
      <w:color w:val="0000FF" w:themeColor="hyperlink"/>
      <w:u w:val="single"/>
    </w:rPr>
  </w:style>
  <w:style w:type="paragraph" w:styleId="NoSpacing">
    <w:name w:val="No Spacing"/>
    <w:uiPriority w:val="1"/>
    <w:qFormat/>
    <w:rsid w:val="004128F5"/>
    <w:pPr>
      <w:spacing w:after="0" w:line="240" w:lineRule="auto"/>
    </w:pPr>
  </w:style>
  <w:style w:type="paragraph" w:customStyle="1" w:styleId="Default">
    <w:name w:val="Default"/>
    <w:rsid w:val="00FD62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E2C6E"/>
    <w:pPr>
      <w:ind w:left="720"/>
      <w:contextualSpacing/>
    </w:pPr>
  </w:style>
  <w:style w:type="paragraph" w:styleId="NormalWeb">
    <w:name w:val="Normal (Web)"/>
    <w:basedOn w:val="Normal"/>
    <w:uiPriority w:val="99"/>
    <w:unhideWhenUsed/>
    <w:rsid w:val="00780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5382">
      <w:bodyDiv w:val="1"/>
      <w:marLeft w:val="0"/>
      <w:marRight w:val="0"/>
      <w:marTop w:val="0"/>
      <w:marBottom w:val="0"/>
      <w:divBdr>
        <w:top w:val="none" w:sz="0" w:space="0" w:color="auto"/>
        <w:left w:val="none" w:sz="0" w:space="0" w:color="auto"/>
        <w:bottom w:val="none" w:sz="0" w:space="0" w:color="auto"/>
        <w:right w:val="none" w:sz="0" w:space="0" w:color="auto"/>
      </w:divBdr>
      <w:divsChild>
        <w:div w:id="1810436855">
          <w:marLeft w:val="0"/>
          <w:marRight w:val="0"/>
          <w:marTop w:val="0"/>
          <w:marBottom w:val="0"/>
          <w:divBdr>
            <w:top w:val="none" w:sz="0" w:space="0" w:color="auto"/>
            <w:left w:val="none" w:sz="0" w:space="0" w:color="auto"/>
            <w:bottom w:val="none" w:sz="0" w:space="0" w:color="auto"/>
            <w:right w:val="none" w:sz="0" w:space="0" w:color="auto"/>
          </w:divBdr>
          <w:divsChild>
            <w:div w:id="2045060158">
              <w:marLeft w:val="0"/>
              <w:marRight w:val="0"/>
              <w:marTop w:val="0"/>
              <w:marBottom w:val="0"/>
              <w:divBdr>
                <w:top w:val="none" w:sz="0" w:space="0" w:color="auto"/>
                <w:left w:val="none" w:sz="0" w:space="0" w:color="auto"/>
                <w:bottom w:val="none" w:sz="0" w:space="0" w:color="auto"/>
                <w:right w:val="single" w:sz="4" w:space="0" w:color="0099CB"/>
              </w:divBdr>
              <w:divsChild>
                <w:div w:id="1276519153">
                  <w:marLeft w:val="227"/>
                  <w:marRight w:val="0"/>
                  <w:marTop w:val="45"/>
                  <w:marBottom w:val="0"/>
                  <w:divBdr>
                    <w:top w:val="none" w:sz="0" w:space="0" w:color="auto"/>
                    <w:left w:val="none" w:sz="0" w:space="0" w:color="auto"/>
                    <w:bottom w:val="none" w:sz="0" w:space="0" w:color="auto"/>
                    <w:right w:val="none" w:sz="0" w:space="0" w:color="auto"/>
                  </w:divBdr>
                  <w:divsChild>
                    <w:div w:id="458886010">
                      <w:marLeft w:val="0"/>
                      <w:marRight w:val="0"/>
                      <w:marTop w:val="0"/>
                      <w:marBottom w:val="340"/>
                      <w:divBdr>
                        <w:top w:val="single" w:sz="4" w:space="0" w:color="D3D3D3"/>
                        <w:left w:val="single" w:sz="4" w:space="0" w:color="D3D3D3"/>
                        <w:bottom w:val="single" w:sz="4" w:space="0" w:color="D3D3D3"/>
                        <w:right w:val="single" w:sz="4" w:space="0" w:color="D3D3D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on\Desktop\Ofsted\Policies\Danegrove%20SEN%20Information%20Report%20September%202014.docx" TargetMode="External"/><Relationship Id="rId3" Type="http://schemas.microsoft.com/office/2007/relationships/stylesWithEffects" Target="stylesWithEffects.xml"/><Relationship Id="rId7" Type="http://schemas.openxmlformats.org/officeDocument/2006/relationships/hyperlink" Target="mailto:joanna@danegrove.barnetmai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net.gov.uk/citizen-home/children-young-people-and-families/the-local-offer-and-special-educational-needs/education-in-the-local-offer.htm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Alison</cp:lastModifiedBy>
  <cp:revision>3</cp:revision>
  <cp:lastPrinted>2014-09-15T07:56:00Z</cp:lastPrinted>
  <dcterms:created xsi:type="dcterms:W3CDTF">2016-06-13T09:55:00Z</dcterms:created>
  <dcterms:modified xsi:type="dcterms:W3CDTF">2016-06-13T09:56:00Z</dcterms:modified>
</cp:coreProperties>
</file>